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94" w:rsidRPr="00E27E35" w:rsidRDefault="00275294" w:rsidP="00764F92">
      <w:pPr>
        <w:jc w:val="center"/>
        <w:rPr>
          <w:b/>
          <w:color w:val="FF0000"/>
          <w:sz w:val="36"/>
          <w:szCs w:val="36"/>
          <w:lang w:val="en-US"/>
        </w:rPr>
      </w:pPr>
      <w:r w:rsidRPr="00E27E35">
        <w:rPr>
          <w:b/>
          <w:color w:val="FF0000"/>
          <w:sz w:val="36"/>
          <w:szCs w:val="36"/>
          <w:lang w:val="en-US"/>
        </w:rPr>
        <w:t>The art</w:t>
      </w:r>
      <w:r>
        <w:rPr>
          <w:b/>
          <w:color w:val="FF0000"/>
          <w:sz w:val="36"/>
          <w:szCs w:val="36"/>
          <w:lang w:val="en-US"/>
        </w:rPr>
        <w:t xml:space="preserve">icle is published in Ukrainian </w:t>
      </w:r>
      <w:r w:rsidRPr="00E27E35">
        <w:rPr>
          <w:b/>
          <w:color w:val="FF0000"/>
          <w:sz w:val="36"/>
          <w:szCs w:val="36"/>
          <w:lang w:val="en-US"/>
        </w:rPr>
        <w:t xml:space="preserve">in the journal. </w:t>
      </w:r>
      <w:r>
        <w:rPr>
          <w:b/>
          <w:color w:val="FF0000"/>
          <w:sz w:val="36"/>
          <w:szCs w:val="36"/>
        </w:rPr>
        <w:br/>
      </w:r>
      <w:r w:rsidRPr="00E27E35">
        <w:rPr>
          <w:b/>
          <w:color w:val="FF0000"/>
          <w:sz w:val="36"/>
          <w:szCs w:val="36"/>
          <w:lang w:val="en-US"/>
        </w:rPr>
        <w:t>The English text is given in the author's version.</w:t>
      </w:r>
    </w:p>
    <w:p w:rsidR="00275294" w:rsidRDefault="00275294" w:rsidP="00764F92">
      <w:pPr>
        <w:rPr>
          <w:rFonts w:ascii="Times New Roman" w:hAnsi="Times New Roman"/>
          <w:sz w:val="28"/>
          <w:szCs w:val="28"/>
          <w:lang w:val="en-US"/>
        </w:rPr>
      </w:pPr>
      <w:r>
        <w:rPr>
          <w:rFonts w:ascii="Times New Roman" w:hAnsi="Times New Roman"/>
          <w:sz w:val="28"/>
          <w:szCs w:val="28"/>
          <w:lang w:val="en-US"/>
        </w:rPr>
        <w:t>UDC 615.014+616.441-008.64</w:t>
      </w:r>
    </w:p>
    <w:p w:rsidR="00275294" w:rsidRPr="00FA3447" w:rsidRDefault="00275294" w:rsidP="00FA3447">
      <w:pPr>
        <w:spacing w:after="0" w:line="360" w:lineRule="auto"/>
        <w:jc w:val="center"/>
        <w:rPr>
          <w:rFonts w:ascii="Times New Roman" w:hAnsi="Times New Roman"/>
          <w:b/>
          <w:sz w:val="28"/>
          <w:szCs w:val="28"/>
          <w:lang w:val="en-US"/>
        </w:rPr>
      </w:pPr>
      <w:r w:rsidRPr="00FA3447">
        <w:rPr>
          <w:rFonts w:ascii="Times New Roman" w:hAnsi="Times New Roman"/>
          <w:b/>
          <w:sz w:val="28"/>
          <w:szCs w:val="28"/>
          <w:lang w:val="en-US"/>
        </w:rPr>
        <w:t xml:space="preserve">DETERMINING THE VALUE OF A CENTRALIZED IODINE PREVENTION OF </w:t>
      </w:r>
      <w:r w:rsidRPr="00FA3447">
        <w:rPr>
          <w:rFonts w:ascii="Times New Roman" w:hAnsi="Times New Roman"/>
          <w:b/>
          <w:bCs/>
          <w:sz w:val="28"/>
          <w:szCs w:val="28"/>
          <w:lang w:val="en-US"/>
        </w:rPr>
        <w:t xml:space="preserve">PRECARPATHIAN </w:t>
      </w:r>
      <w:r w:rsidRPr="00FA3447">
        <w:rPr>
          <w:rFonts w:ascii="Times New Roman" w:hAnsi="Times New Roman"/>
          <w:b/>
          <w:sz w:val="28"/>
          <w:szCs w:val="28"/>
          <w:lang w:val="en-US"/>
        </w:rPr>
        <w:t>POPULATION</w:t>
      </w:r>
    </w:p>
    <w:p w:rsidR="00275294" w:rsidRPr="00FA3447" w:rsidRDefault="00275294" w:rsidP="00FA3447">
      <w:pPr>
        <w:spacing w:after="0" w:line="360" w:lineRule="auto"/>
        <w:jc w:val="center"/>
        <w:rPr>
          <w:rFonts w:ascii="Times New Roman" w:hAnsi="Times New Roman"/>
          <w:sz w:val="28"/>
          <w:szCs w:val="28"/>
          <w:lang w:val="en-US"/>
        </w:rPr>
      </w:pPr>
      <w:r w:rsidRPr="00FA3447">
        <w:rPr>
          <w:rFonts w:ascii="Times New Roman" w:hAnsi="Times New Roman"/>
          <w:sz w:val="28"/>
          <w:szCs w:val="28"/>
          <w:lang w:val="en-US"/>
        </w:rPr>
        <w:t>I. Fedyak, A. Pustovit</w:t>
      </w:r>
    </w:p>
    <w:p w:rsidR="00275294" w:rsidRPr="00FA3447" w:rsidRDefault="00275294" w:rsidP="00FA3447">
      <w:pPr>
        <w:spacing w:after="0" w:line="360" w:lineRule="auto"/>
        <w:jc w:val="center"/>
        <w:rPr>
          <w:rFonts w:ascii="Times New Roman" w:hAnsi="Times New Roman"/>
          <w:sz w:val="28"/>
          <w:szCs w:val="28"/>
          <w:lang w:val="en-US"/>
        </w:rPr>
      </w:pPr>
      <w:r w:rsidRPr="00FA3447">
        <w:rPr>
          <w:rFonts w:ascii="Times New Roman" w:hAnsi="Times New Roman"/>
          <w:sz w:val="28"/>
          <w:szCs w:val="28"/>
          <w:lang w:val="en-US"/>
        </w:rPr>
        <w:t>Organization and Economics in Pharmacy and Drug Technology Department</w:t>
      </w:r>
    </w:p>
    <w:p w:rsidR="00275294" w:rsidRPr="00FA3447" w:rsidRDefault="00275294" w:rsidP="00FA3447">
      <w:pPr>
        <w:spacing w:after="0" w:line="360" w:lineRule="auto"/>
        <w:jc w:val="center"/>
        <w:rPr>
          <w:rFonts w:ascii="Times New Roman" w:hAnsi="Times New Roman"/>
          <w:sz w:val="28"/>
          <w:szCs w:val="28"/>
          <w:lang w:val="en-US"/>
        </w:rPr>
      </w:pPr>
      <w:smartTag w:uri="urn:schemas-microsoft-com:office:smarttags" w:element="place">
        <w:smartTag w:uri="urn:schemas-microsoft-com:office:smarttags" w:element="PlaceName">
          <w:r w:rsidRPr="00FA3447">
            <w:rPr>
              <w:rFonts w:ascii="Times New Roman" w:hAnsi="Times New Roman"/>
              <w:sz w:val="28"/>
              <w:szCs w:val="28"/>
              <w:lang w:val="en-US"/>
            </w:rPr>
            <w:t>Ivano-Frankivsk</w:t>
          </w:r>
        </w:smartTag>
        <w:r w:rsidRPr="00FA3447">
          <w:rPr>
            <w:rFonts w:ascii="Times New Roman" w:hAnsi="Times New Roman"/>
            <w:sz w:val="28"/>
            <w:szCs w:val="28"/>
            <w:lang w:val="en-US"/>
          </w:rPr>
          <w:t xml:space="preserve"> </w:t>
        </w:r>
        <w:smartTag w:uri="urn:schemas-microsoft-com:office:smarttags" w:element="PlaceName">
          <w:r w:rsidRPr="00FA3447">
            <w:rPr>
              <w:rFonts w:ascii="Times New Roman" w:hAnsi="Times New Roman"/>
              <w:sz w:val="28"/>
              <w:szCs w:val="28"/>
              <w:lang w:val="en-US"/>
            </w:rPr>
            <w:t>National</w:t>
          </w:r>
        </w:smartTag>
        <w:r w:rsidRPr="00FA3447">
          <w:rPr>
            <w:rFonts w:ascii="Times New Roman" w:hAnsi="Times New Roman"/>
            <w:sz w:val="28"/>
            <w:szCs w:val="28"/>
            <w:lang w:val="en-US"/>
          </w:rPr>
          <w:t xml:space="preserve"> </w:t>
        </w:r>
        <w:smartTag w:uri="urn:schemas-microsoft-com:office:smarttags" w:element="PlaceName">
          <w:r w:rsidRPr="00FA3447">
            <w:rPr>
              <w:rFonts w:ascii="Times New Roman" w:hAnsi="Times New Roman"/>
              <w:sz w:val="28"/>
              <w:szCs w:val="28"/>
              <w:lang w:val="en-US"/>
            </w:rPr>
            <w:t>Medical</w:t>
          </w:r>
        </w:smartTag>
        <w:r w:rsidRPr="00FA3447">
          <w:rPr>
            <w:rFonts w:ascii="Times New Roman" w:hAnsi="Times New Roman"/>
            <w:sz w:val="28"/>
            <w:szCs w:val="28"/>
            <w:lang w:val="en-US"/>
          </w:rPr>
          <w:t xml:space="preserve"> </w:t>
        </w:r>
        <w:smartTag w:uri="urn:schemas-microsoft-com:office:smarttags" w:element="PlaceType">
          <w:r w:rsidRPr="00FA3447">
            <w:rPr>
              <w:rFonts w:ascii="Times New Roman" w:hAnsi="Times New Roman"/>
              <w:sz w:val="28"/>
              <w:szCs w:val="28"/>
              <w:lang w:val="en-US"/>
            </w:rPr>
            <w:t>University</w:t>
          </w:r>
        </w:smartTag>
      </w:smartTag>
    </w:p>
    <w:p w:rsidR="00275294" w:rsidRPr="00FA3447" w:rsidRDefault="00275294" w:rsidP="00FA3447">
      <w:pPr>
        <w:spacing w:after="0" w:line="360" w:lineRule="auto"/>
        <w:jc w:val="center"/>
        <w:rPr>
          <w:rFonts w:ascii="Times New Roman" w:hAnsi="Times New Roman"/>
          <w:sz w:val="28"/>
          <w:szCs w:val="28"/>
          <w:lang w:val="en-US"/>
        </w:rPr>
      </w:pPr>
      <w:hyperlink r:id="rId5" w:history="1">
        <w:r w:rsidRPr="00FA3447">
          <w:rPr>
            <w:rStyle w:val="Hyperlink"/>
            <w:rFonts w:ascii="Times New Roman" w:hAnsi="Times New Roman"/>
            <w:sz w:val="28"/>
            <w:szCs w:val="28"/>
            <w:lang w:val="en-US"/>
          </w:rPr>
          <w:t>irynaf@tvnet.if.ua</w:t>
        </w:r>
      </w:hyperlink>
    </w:p>
    <w:p w:rsidR="00275294" w:rsidRPr="00FA3447" w:rsidRDefault="00275294" w:rsidP="00FA3447">
      <w:pPr>
        <w:spacing w:after="0" w:line="360" w:lineRule="auto"/>
        <w:jc w:val="center"/>
        <w:rPr>
          <w:rFonts w:ascii="Times New Roman" w:hAnsi="Times New Roman"/>
          <w:sz w:val="28"/>
          <w:szCs w:val="28"/>
          <w:lang w:val="en-US"/>
        </w:rPr>
      </w:pPr>
    </w:p>
    <w:p w:rsidR="00275294" w:rsidRDefault="00275294" w:rsidP="00FA3447">
      <w:pPr>
        <w:spacing w:after="0" w:line="360" w:lineRule="auto"/>
        <w:ind w:firstLine="708"/>
        <w:jc w:val="both"/>
        <w:rPr>
          <w:rFonts w:ascii="Times New Roman" w:hAnsi="Times New Roman"/>
          <w:sz w:val="28"/>
          <w:szCs w:val="28"/>
        </w:rPr>
      </w:pPr>
      <w:r w:rsidRPr="00FA3447">
        <w:rPr>
          <w:rFonts w:ascii="Times New Roman" w:hAnsi="Times New Roman"/>
          <w:b/>
          <w:sz w:val="28"/>
          <w:szCs w:val="28"/>
          <w:lang w:val="en-US"/>
        </w:rPr>
        <w:t xml:space="preserve">Key words: </w:t>
      </w:r>
      <w:r w:rsidRPr="00FA3447">
        <w:rPr>
          <w:rFonts w:ascii="Times New Roman" w:hAnsi="Times New Roman"/>
          <w:sz w:val="28"/>
          <w:szCs w:val="28"/>
          <w:lang w:val="en-US"/>
        </w:rPr>
        <w:t>iodine deficiency, iodine medicines, antistrumin, marketing analysis, the solvency of iodine prevention.</w:t>
      </w:r>
    </w:p>
    <w:p w:rsidR="00275294" w:rsidRDefault="00275294" w:rsidP="00FA3447">
      <w:pPr>
        <w:spacing w:after="0" w:line="360" w:lineRule="auto"/>
        <w:ind w:firstLine="708"/>
        <w:jc w:val="both"/>
        <w:rPr>
          <w:rFonts w:ascii="Times New Roman" w:hAnsi="Times New Roman"/>
          <w:sz w:val="28"/>
          <w:szCs w:val="28"/>
        </w:rPr>
      </w:pPr>
    </w:p>
    <w:p w:rsidR="00275294" w:rsidRDefault="00275294" w:rsidP="00764F92">
      <w:pPr>
        <w:spacing w:after="0" w:line="360" w:lineRule="auto"/>
        <w:ind w:firstLine="708"/>
        <w:jc w:val="both"/>
        <w:rPr>
          <w:rFonts w:ascii="Times New Roman" w:hAnsi="Times New Roman"/>
          <w:sz w:val="28"/>
          <w:szCs w:val="28"/>
          <w:lang w:val="en-US"/>
        </w:rPr>
      </w:pPr>
      <w:r>
        <w:rPr>
          <w:rFonts w:ascii="Times New Roman" w:hAnsi="Times New Roman"/>
          <w:b/>
          <w:sz w:val="28"/>
          <w:szCs w:val="28"/>
          <w:lang w:val="en-US"/>
        </w:rPr>
        <w:t>Summary</w:t>
      </w:r>
      <w:r>
        <w:rPr>
          <w:rFonts w:ascii="Times New Roman" w:hAnsi="Times New Roman"/>
          <w:sz w:val="28"/>
          <w:szCs w:val="28"/>
          <w:lang w:val="uk-UA"/>
        </w:rPr>
        <w:t xml:space="preserve">. </w:t>
      </w:r>
      <w:r>
        <w:rPr>
          <w:rFonts w:ascii="Times New Roman" w:hAnsi="Times New Roman"/>
          <w:sz w:val="28"/>
          <w:szCs w:val="28"/>
          <w:lang w:val="en-US"/>
        </w:rPr>
        <w:t xml:space="preserve">An analysis of registration H03C group in the State Register of drugs in </w:t>
      </w:r>
      <w:smartTag w:uri="urn:schemas-microsoft-com:office:smarttags" w:element="place">
        <w:smartTag w:uri="urn:schemas-microsoft-com:office:smarttags" w:element="country-region">
          <w:r>
            <w:rPr>
              <w:rFonts w:ascii="Times New Roman" w:hAnsi="Times New Roman"/>
              <w:sz w:val="28"/>
              <w:szCs w:val="28"/>
              <w:lang w:val="en-US"/>
            </w:rPr>
            <w:t>Ukraine</w:t>
          </w:r>
        </w:smartTag>
      </w:smartTag>
      <w:r>
        <w:rPr>
          <w:rFonts w:ascii="Times New Roman" w:hAnsi="Times New Roman"/>
          <w:sz w:val="28"/>
          <w:szCs w:val="28"/>
          <w:lang w:val="en-US"/>
        </w:rPr>
        <w:t xml:space="preserve"> was done. It found, that as of 01.01.2014, there were 6 registered drugs for the prevention of iodine deficiency, and 2 of them were produced abroad. As of 25.10.2014, there were only 3 drugs on the pharmaceutical market of </w:t>
      </w:r>
      <w:smartTag w:uri="urn:schemas-microsoft-com:office:smarttags" w:element="country-region">
        <w:r>
          <w:rPr>
            <w:rFonts w:ascii="Times New Roman" w:hAnsi="Times New Roman"/>
            <w:sz w:val="28"/>
            <w:szCs w:val="28"/>
            <w:lang w:val="en-US"/>
          </w:rPr>
          <w:t>Ukraine</w:t>
        </w:r>
      </w:smartTag>
      <w:r>
        <w:rPr>
          <w:rFonts w:ascii="Times New Roman" w:hAnsi="Times New Roman"/>
          <w:sz w:val="28"/>
          <w:szCs w:val="28"/>
          <w:lang w:val="en-US"/>
        </w:rPr>
        <w:t xml:space="preserve"> – Antistrumin (</w:t>
      </w:r>
      <w:smartTag w:uri="urn:schemas-microsoft-com:office:smarttags" w:element="City">
        <w:r>
          <w:rPr>
            <w:rFonts w:ascii="Times New Roman" w:hAnsi="Times New Roman"/>
            <w:sz w:val="28"/>
            <w:szCs w:val="28"/>
            <w:lang w:val="en-US"/>
          </w:rPr>
          <w:t>Darnitsya</w:t>
        </w:r>
      </w:smartTag>
      <w:r>
        <w:rPr>
          <w:rFonts w:ascii="Times New Roman" w:hAnsi="Times New Roman"/>
          <w:sz w:val="28"/>
          <w:szCs w:val="28"/>
          <w:lang w:val="en-US"/>
        </w:rPr>
        <w:t xml:space="preserve">, </w:t>
      </w:r>
      <w:smartTag w:uri="urn:schemas-microsoft-com:office:smarttags" w:element="country-region">
        <w:r>
          <w:rPr>
            <w:rFonts w:ascii="Times New Roman" w:hAnsi="Times New Roman"/>
            <w:sz w:val="28"/>
            <w:szCs w:val="28"/>
            <w:lang w:val="en-US"/>
          </w:rPr>
          <w:t>Ukraine</w:t>
        </w:r>
      </w:smartTag>
      <w:r>
        <w:rPr>
          <w:rFonts w:ascii="Times New Roman" w:hAnsi="Times New Roman"/>
          <w:sz w:val="28"/>
          <w:szCs w:val="28"/>
          <w:lang w:val="en-US"/>
        </w:rPr>
        <w:t>) Yodomaryn (</w:t>
      </w:r>
      <w:smartTag w:uri="urn:schemas-microsoft-com:office:smarttags" w:element="City">
        <w:r>
          <w:rPr>
            <w:rFonts w:ascii="Times New Roman" w:hAnsi="Times New Roman"/>
            <w:sz w:val="28"/>
            <w:szCs w:val="28"/>
            <w:lang w:val="en-US"/>
          </w:rPr>
          <w:t>Berlin-Chemie</w:t>
        </w:r>
      </w:smartTag>
      <w:r>
        <w:rPr>
          <w:rFonts w:ascii="Times New Roman" w:hAnsi="Times New Roman"/>
          <w:sz w:val="28"/>
          <w:szCs w:val="28"/>
          <w:lang w:val="en-US"/>
        </w:rPr>
        <w:t xml:space="preserve">, </w:t>
      </w:r>
      <w:smartTag w:uri="urn:schemas-microsoft-com:office:smarttags" w:element="country-region">
        <w:r>
          <w:rPr>
            <w:rFonts w:ascii="Times New Roman" w:hAnsi="Times New Roman"/>
            <w:sz w:val="28"/>
            <w:szCs w:val="28"/>
            <w:lang w:val="en-US"/>
          </w:rPr>
          <w:t>Germany</w:t>
        </w:r>
      </w:smartTag>
      <w:r>
        <w:rPr>
          <w:rFonts w:ascii="Times New Roman" w:hAnsi="Times New Roman"/>
          <w:sz w:val="28"/>
          <w:szCs w:val="28"/>
          <w:lang w:val="en-US"/>
        </w:rPr>
        <w:t>), Iodide (</w:t>
      </w:r>
      <w:smartTag w:uri="urn:schemas-microsoft-com:office:smarttags" w:element="place">
        <w:smartTag w:uri="urn:schemas-microsoft-com:office:smarttags" w:element="City">
          <w:r>
            <w:rPr>
              <w:rFonts w:ascii="Times New Roman" w:hAnsi="Times New Roman"/>
              <w:sz w:val="28"/>
              <w:szCs w:val="28"/>
              <w:lang w:val="en-US"/>
            </w:rPr>
            <w:t>Farmak</w:t>
          </w:r>
        </w:smartTag>
        <w:r>
          <w:rPr>
            <w:rFonts w:ascii="Times New Roman" w:hAnsi="Times New Roman"/>
            <w:sz w:val="28"/>
            <w:szCs w:val="28"/>
            <w:lang w:val="en-US"/>
          </w:rPr>
          <w:t xml:space="preserve">, </w:t>
        </w:r>
        <w:smartTag w:uri="urn:schemas-microsoft-com:office:smarttags" w:element="country-region">
          <w:r>
            <w:rPr>
              <w:rFonts w:ascii="Times New Roman" w:hAnsi="Times New Roman"/>
              <w:sz w:val="28"/>
              <w:szCs w:val="28"/>
              <w:lang w:val="en-US"/>
            </w:rPr>
            <w:t>Ukraine</w:t>
          </w:r>
        </w:smartTag>
      </w:smartTag>
      <w:r>
        <w:rPr>
          <w:rFonts w:ascii="Times New Roman" w:hAnsi="Times New Roman"/>
          <w:sz w:val="28"/>
          <w:szCs w:val="28"/>
          <w:lang w:val="en-US"/>
        </w:rPr>
        <w:t>). The results of monthly monitoring of the average wholesale price show that their value in 2013 has not changed significantly. However, in March and April 2014 there was a sharp rise of prices (the average price of German drug Y</w:t>
      </w:r>
      <w:r>
        <w:rPr>
          <w:rFonts w:ascii="Times New Roman" w:hAnsi="Times New Roman"/>
          <w:sz w:val="28"/>
          <w:szCs w:val="28"/>
          <w:lang w:val="en-US"/>
        </w:rPr>
        <w:t>o</w:t>
      </w:r>
      <w:r>
        <w:rPr>
          <w:rFonts w:ascii="Times New Roman" w:hAnsi="Times New Roman"/>
          <w:sz w:val="28"/>
          <w:szCs w:val="28"/>
          <w:lang w:val="en-US"/>
        </w:rPr>
        <w:t>domaryn increased more than half), due to the introduction of 7% VAT on medicines, as well as the depreciation of the UAH at the foreign exchange market. The estimated average annual value of liquidity ratios indicate that the price range for such drug as Yodomaryn 200 mcg № 50, Berlin-Chemie, Germany, depending on the suppliers can’t be considered valid and ethical in relation to the solvency of the citizens of Ukraine. To ensure the needs of iodine prevention of total population at the expense of local budgets in Ivano-Frankivsk region, it should be provided 8 million 557 tho</w:t>
      </w:r>
      <w:r>
        <w:rPr>
          <w:rFonts w:ascii="Times New Roman" w:hAnsi="Times New Roman"/>
          <w:sz w:val="28"/>
          <w:szCs w:val="28"/>
          <w:lang w:val="en-US"/>
        </w:rPr>
        <w:t>u</w:t>
      </w:r>
      <w:r>
        <w:rPr>
          <w:rFonts w:ascii="Times New Roman" w:hAnsi="Times New Roman"/>
          <w:sz w:val="28"/>
          <w:szCs w:val="28"/>
          <w:lang w:val="en-US"/>
        </w:rPr>
        <w:t>sand UAH. In the presence of state deficits of local regional budgets it is reasonable to recommend funding for the prevention of endemic goiter at least for children fewer than 14</w:t>
      </w:r>
      <w:r>
        <w:rPr>
          <w:rFonts w:ascii="Times New Roman" w:hAnsi="Times New Roman"/>
          <w:sz w:val="28"/>
          <w:szCs w:val="28"/>
          <w:lang w:val="uk-UA"/>
        </w:rPr>
        <w:t xml:space="preserve"> </w:t>
      </w:r>
      <w:r>
        <w:rPr>
          <w:rFonts w:ascii="Times New Roman" w:hAnsi="Times New Roman"/>
          <w:sz w:val="28"/>
          <w:szCs w:val="28"/>
          <w:lang w:val="en-US"/>
        </w:rPr>
        <w:t>years old, in which Ivano-Frankivsk region should provide 1,010,238,24 UAH.</w:t>
      </w:r>
    </w:p>
    <w:p w:rsidR="00275294" w:rsidRPr="00764F92" w:rsidRDefault="00275294" w:rsidP="00FA3447">
      <w:pPr>
        <w:spacing w:after="0" w:line="360" w:lineRule="auto"/>
        <w:ind w:firstLine="708"/>
        <w:jc w:val="both"/>
        <w:rPr>
          <w:rFonts w:ascii="Times New Roman" w:hAnsi="Times New Roman"/>
          <w:sz w:val="28"/>
          <w:szCs w:val="28"/>
          <w:lang w:val="en-US"/>
        </w:rPr>
      </w:pPr>
    </w:p>
    <w:p w:rsidR="00275294" w:rsidRPr="00A751A1" w:rsidRDefault="00275294" w:rsidP="00A751A1">
      <w:pPr>
        <w:spacing w:after="0" w:line="360" w:lineRule="auto"/>
        <w:jc w:val="both"/>
        <w:rPr>
          <w:rFonts w:ascii="Times New Roman" w:hAnsi="Times New Roman"/>
          <w:sz w:val="28"/>
          <w:szCs w:val="28"/>
          <w:lang w:val="en-US"/>
        </w:rPr>
      </w:pPr>
      <w:r w:rsidRPr="00FA3447">
        <w:rPr>
          <w:rFonts w:ascii="Times New Roman" w:hAnsi="Times New Roman"/>
          <w:sz w:val="28"/>
          <w:szCs w:val="28"/>
          <w:lang w:val="en-US"/>
        </w:rPr>
        <w:tab/>
      </w:r>
      <w:r w:rsidRPr="0073751A">
        <w:rPr>
          <w:rFonts w:ascii="Times New Roman" w:hAnsi="Times New Roman"/>
          <w:b/>
          <w:sz w:val="28"/>
          <w:szCs w:val="28"/>
          <w:lang w:val="en-US"/>
        </w:rPr>
        <w:t>Introduction.</w:t>
      </w:r>
      <w:r w:rsidRPr="00FA3447">
        <w:rPr>
          <w:rFonts w:ascii="Times New Roman" w:hAnsi="Times New Roman"/>
          <w:sz w:val="28"/>
          <w:szCs w:val="28"/>
          <w:lang w:val="en-US"/>
        </w:rPr>
        <w:t xml:space="preserve"> </w:t>
      </w:r>
      <w:r>
        <w:rPr>
          <w:rFonts w:ascii="Times New Roman" w:hAnsi="Times New Roman"/>
          <w:sz w:val="28"/>
          <w:szCs w:val="28"/>
          <w:lang w:val="en-US"/>
        </w:rPr>
        <w:t>Since thyroid</w:t>
      </w:r>
      <w:r w:rsidRPr="00FA3447">
        <w:rPr>
          <w:rFonts w:ascii="Times New Roman" w:hAnsi="Times New Roman"/>
          <w:sz w:val="28"/>
          <w:szCs w:val="28"/>
          <w:lang w:val="en-US"/>
        </w:rPr>
        <w:t xml:space="preserve"> hormones have universality and multifunctionality of </w:t>
      </w:r>
      <w:r>
        <w:rPr>
          <w:rFonts w:ascii="Times New Roman" w:hAnsi="Times New Roman"/>
          <w:sz w:val="28"/>
          <w:szCs w:val="28"/>
          <w:lang w:val="en-US"/>
        </w:rPr>
        <w:t>their action, insufficiency</w:t>
      </w:r>
      <w:r w:rsidRPr="00FA3447">
        <w:rPr>
          <w:rFonts w:ascii="Times New Roman" w:hAnsi="Times New Roman"/>
          <w:sz w:val="28"/>
          <w:szCs w:val="28"/>
          <w:lang w:val="en-US"/>
        </w:rPr>
        <w:t xml:space="preserve"> of their main component </w:t>
      </w:r>
      <w:r>
        <w:rPr>
          <w:rFonts w:ascii="Times New Roman" w:hAnsi="Times New Roman"/>
          <w:sz w:val="28"/>
          <w:szCs w:val="28"/>
          <w:lang w:val="en-US"/>
        </w:rPr>
        <w:t>(</w:t>
      </w:r>
      <w:r w:rsidRPr="00FA3447">
        <w:rPr>
          <w:rFonts w:ascii="Times New Roman" w:hAnsi="Times New Roman"/>
          <w:sz w:val="28"/>
          <w:szCs w:val="28"/>
          <w:lang w:val="en-US"/>
        </w:rPr>
        <w:t>iodine</w:t>
      </w:r>
      <w:r>
        <w:rPr>
          <w:rFonts w:ascii="Times New Roman" w:hAnsi="Times New Roman"/>
          <w:sz w:val="28"/>
          <w:szCs w:val="28"/>
          <w:lang w:val="en-US"/>
        </w:rPr>
        <w:t>)</w:t>
      </w:r>
      <w:r w:rsidRPr="00FA3447">
        <w:rPr>
          <w:rFonts w:ascii="Times New Roman" w:hAnsi="Times New Roman"/>
          <w:sz w:val="28"/>
          <w:szCs w:val="28"/>
          <w:lang w:val="en-US"/>
        </w:rPr>
        <w:t xml:space="preserve"> causes not only the thyroid</w:t>
      </w:r>
      <w:r>
        <w:rPr>
          <w:rFonts w:ascii="Times New Roman" w:hAnsi="Times New Roman"/>
          <w:sz w:val="28"/>
          <w:szCs w:val="28"/>
          <w:lang w:val="en-US"/>
        </w:rPr>
        <w:t xml:space="preserve"> pathology</w:t>
      </w:r>
      <w:r w:rsidRPr="00FA3447">
        <w:rPr>
          <w:rFonts w:ascii="Times New Roman" w:hAnsi="Times New Roman"/>
          <w:sz w:val="28"/>
          <w:szCs w:val="28"/>
          <w:lang w:val="en-US"/>
        </w:rPr>
        <w:t>, but also a wide range of pathological disorders, which are called iodine deficiency disorders.</w:t>
      </w:r>
      <w:r>
        <w:rPr>
          <w:rFonts w:ascii="Times New Roman" w:hAnsi="Times New Roman"/>
          <w:sz w:val="28"/>
          <w:szCs w:val="28"/>
          <w:lang w:val="en-US"/>
        </w:rPr>
        <w:t xml:space="preserve"> These violations are the result of the following factors: </w:t>
      </w:r>
      <w:r w:rsidRPr="00A751A1">
        <w:rPr>
          <w:rFonts w:ascii="Times New Roman" w:hAnsi="Times New Roman"/>
          <w:sz w:val="28"/>
          <w:szCs w:val="28"/>
          <w:lang w:val="en-US"/>
        </w:rPr>
        <w:t>deficient</w:t>
      </w:r>
      <w:r w:rsidRPr="00A751A1">
        <w:rPr>
          <w:lang w:val="en-US"/>
        </w:rPr>
        <w:t xml:space="preserve"> </w:t>
      </w:r>
      <w:r w:rsidRPr="00A751A1">
        <w:rPr>
          <w:rFonts w:ascii="Times New Roman" w:hAnsi="Times New Roman"/>
          <w:sz w:val="28"/>
          <w:szCs w:val="28"/>
          <w:lang w:val="en-US"/>
        </w:rPr>
        <w:t>of iodine in water, soil and foodstuffs [2, 4-6].</w:t>
      </w:r>
      <w:r>
        <w:rPr>
          <w:rFonts w:ascii="Times New Roman" w:hAnsi="Times New Roman"/>
          <w:sz w:val="28"/>
          <w:szCs w:val="28"/>
          <w:lang w:val="en-US"/>
        </w:rPr>
        <w:t xml:space="preserve"> </w:t>
      </w:r>
      <w:r w:rsidRPr="00A751A1">
        <w:rPr>
          <w:rFonts w:ascii="Times New Roman" w:hAnsi="Times New Roman"/>
          <w:sz w:val="28"/>
          <w:szCs w:val="28"/>
          <w:lang w:val="en-US"/>
        </w:rPr>
        <w:t>Therefore, the</w:t>
      </w:r>
      <w:r>
        <w:rPr>
          <w:rFonts w:ascii="Times New Roman" w:hAnsi="Times New Roman"/>
          <w:sz w:val="28"/>
          <w:szCs w:val="28"/>
          <w:lang w:val="en-US"/>
        </w:rPr>
        <w:t xml:space="preserve"> </w:t>
      </w:r>
      <w:r w:rsidRPr="00A751A1">
        <w:rPr>
          <w:rFonts w:ascii="Times New Roman" w:hAnsi="Times New Roman"/>
          <w:sz w:val="28"/>
          <w:szCs w:val="28"/>
          <w:lang w:val="en-US"/>
        </w:rPr>
        <w:t>deficiency</w:t>
      </w:r>
      <w:r w:rsidRPr="00A751A1">
        <w:rPr>
          <w:lang w:val="en-US"/>
        </w:rPr>
        <w:t xml:space="preserve"> </w:t>
      </w:r>
      <w:r>
        <w:rPr>
          <w:rFonts w:ascii="Times New Roman" w:hAnsi="Times New Roman"/>
          <w:sz w:val="28"/>
          <w:szCs w:val="28"/>
          <w:lang w:val="en-US"/>
        </w:rPr>
        <w:t>of this micro</w:t>
      </w:r>
      <w:r w:rsidRPr="00A751A1">
        <w:rPr>
          <w:rFonts w:ascii="Times New Roman" w:hAnsi="Times New Roman"/>
          <w:sz w:val="28"/>
          <w:szCs w:val="28"/>
          <w:lang w:val="en-US"/>
        </w:rPr>
        <w:t>element is typical for large areas of the planet</w:t>
      </w:r>
      <w:r>
        <w:rPr>
          <w:rFonts w:ascii="Times New Roman" w:hAnsi="Times New Roman"/>
          <w:sz w:val="28"/>
          <w:szCs w:val="28"/>
          <w:lang w:val="en-US"/>
        </w:rPr>
        <w:t xml:space="preserve">. </w:t>
      </w:r>
      <w:r w:rsidRPr="00A751A1">
        <w:rPr>
          <w:rFonts w:ascii="Times New Roman" w:hAnsi="Times New Roman"/>
          <w:sz w:val="28"/>
          <w:szCs w:val="28"/>
          <w:lang w:val="en-US"/>
        </w:rPr>
        <w:t>Violations that arise as a result of these disorders are relating to all groups of population and cover a variety of conditions caused by its deficiency [2, 3, 5-10].</w:t>
      </w:r>
      <w:r>
        <w:rPr>
          <w:rFonts w:ascii="Times New Roman" w:hAnsi="Times New Roman"/>
          <w:sz w:val="28"/>
          <w:szCs w:val="28"/>
          <w:lang w:val="en-US"/>
        </w:rPr>
        <w:t xml:space="preserve"> Iodine deficiency is </w:t>
      </w:r>
      <w:r w:rsidRPr="00412561">
        <w:rPr>
          <w:rFonts w:ascii="Times New Roman" w:hAnsi="Times New Roman"/>
          <w:sz w:val="28"/>
          <w:szCs w:val="28"/>
          <w:lang w:val="en-US"/>
        </w:rPr>
        <w:t xml:space="preserve">an actual problem for the whole </w:t>
      </w:r>
      <w:smartTag w:uri="urn:schemas-microsoft-com:office:smarttags" w:element="place">
        <w:smartTag w:uri="urn:schemas-microsoft-com:office:smarttags" w:element="PlaceType">
          <w:r w:rsidRPr="00412561">
            <w:rPr>
              <w:rFonts w:ascii="Times New Roman" w:hAnsi="Times New Roman"/>
              <w:sz w:val="28"/>
              <w:szCs w:val="28"/>
              <w:lang w:val="en-US"/>
            </w:rPr>
            <w:t>territory</w:t>
          </w:r>
        </w:smartTag>
        <w:r w:rsidRPr="00412561">
          <w:rPr>
            <w:rFonts w:ascii="Times New Roman" w:hAnsi="Times New Roman"/>
            <w:sz w:val="28"/>
            <w:szCs w:val="28"/>
            <w:lang w:val="en-US"/>
          </w:rPr>
          <w:t xml:space="preserve"> of </w:t>
        </w:r>
        <w:smartTag w:uri="urn:schemas-microsoft-com:office:smarttags" w:element="PlaceName">
          <w:r w:rsidRPr="00412561">
            <w:rPr>
              <w:rFonts w:ascii="Times New Roman" w:hAnsi="Times New Roman"/>
              <w:sz w:val="28"/>
              <w:szCs w:val="28"/>
              <w:lang w:val="en-US"/>
            </w:rPr>
            <w:t>Ukraine</w:t>
          </w:r>
        </w:smartTag>
      </w:smartTag>
      <w:r w:rsidRPr="00412561">
        <w:rPr>
          <w:rFonts w:ascii="Times New Roman" w:hAnsi="Times New Roman"/>
          <w:sz w:val="28"/>
          <w:szCs w:val="28"/>
          <w:lang w:val="en-US"/>
        </w:rPr>
        <w:t>, including Ivano-Frankivsk region.</w:t>
      </w:r>
      <w:r>
        <w:rPr>
          <w:rFonts w:ascii="Times New Roman" w:hAnsi="Times New Roman"/>
          <w:sz w:val="28"/>
          <w:szCs w:val="28"/>
          <w:lang w:val="en-US"/>
        </w:rPr>
        <w:t xml:space="preserve"> </w:t>
      </w:r>
      <w:r w:rsidRPr="00412561">
        <w:rPr>
          <w:rFonts w:ascii="Times New Roman" w:hAnsi="Times New Roman"/>
          <w:sz w:val="28"/>
          <w:szCs w:val="28"/>
          <w:lang w:val="en-US"/>
        </w:rPr>
        <w:t xml:space="preserve">Therefore, </w:t>
      </w:r>
      <w:r>
        <w:rPr>
          <w:rFonts w:ascii="Times New Roman" w:hAnsi="Times New Roman"/>
          <w:sz w:val="28"/>
          <w:szCs w:val="28"/>
          <w:lang w:val="en-US"/>
        </w:rPr>
        <w:t>study of the pharmaceutical market</w:t>
      </w:r>
      <w:r w:rsidRPr="00412561">
        <w:rPr>
          <w:rFonts w:ascii="Times New Roman" w:hAnsi="Times New Roman"/>
          <w:sz w:val="28"/>
          <w:szCs w:val="28"/>
          <w:lang w:val="en-US"/>
        </w:rPr>
        <w:t xml:space="preserve"> for the prevention of iodine deficiency disorders and </w:t>
      </w:r>
      <w:r>
        <w:rPr>
          <w:rFonts w:ascii="Times New Roman" w:hAnsi="Times New Roman"/>
          <w:sz w:val="28"/>
          <w:szCs w:val="28"/>
          <w:lang w:val="en-US"/>
        </w:rPr>
        <w:t xml:space="preserve">also </w:t>
      </w:r>
      <w:r w:rsidRPr="00412561">
        <w:rPr>
          <w:rFonts w:ascii="Times New Roman" w:hAnsi="Times New Roman"/>
          <w:sz w:val="28"/>
          <w:szCs w:val="28"/>
          <w:lang w:val="en-US"/>
        </w:rPr>
        <w:t>identify</w:t>
      </w:r>
      <w:r>
        <w:rPr>
          <w:rFonts w:ascii="Times New Roman" w:hAnsi="Times New Roman"/>
          <w:sz w:val="28"/>
          <w:szCs w:val="28"/>
          <w:lang w:val="en-US"/>
        </w:rPr>
        <w:t>ing</w:t>
      </w:r>
      <w:r w:rsidRPr="00412561">
        <w:rPr>
          <w:rFonts w:ascii="Times New Roman" w:hAnsi="Times New Roman"/>
          <w:sz w:val="28"/>
          <w:szCs w:val="28"/>
          <w:lang w:val="en-US"/>
        </w:rPr>
        <w:t xml:space="preserve"> the need for these drugs for centralized prevention of this disease </w:t>
      </w:r>
      <w:r>
        <w:rPr>
          <w:rFonts w:ascii="Times New Roman" w:hAnsi="Times New Roman"/>
          <w:sz w:val="28"/>
          <w:szCs w:val="28"/>
          <w:lang w:val="en-US"/>
        </w:rPr>
        <w:t>for</w:t>
      </w:r>
      <w:r w:rsidRPr="00412561">
        <w:rPr>
          <w:rFonts w:ascii="Times New Roman" w:hAnsi="Times New Roman"/>
          <w:sz w:val="28"/>
          <w:szCs w:val="28"/>
          <w:lang w:val="en-US"/>
        </w:rPr>
        <w:t xml:space="preserve"> Ivano-Frankivsk </w:t>
      </w:r>
      <w:r>
        <w:rPr>
          <w:rFonts w:ascii="Times New Roman" w:hAnsi="Times New Roman"/>
          <w:sz w:val="28"/>
          <w:szCs w:val="28"/>
          <w:lang w:val="en-US"/>
        </w:rPr>
        <w:t>region</w:t>
      </w:r>
      <w:r w:rsidRPr="00412561">
        <w:rPr>
          <w:rFonts w:ascii="Times New Roman" w:hAnsi="Times New Roman"/>
          <w:sz w:val="28"/>
          <w:szCs w:val="28"/>
          <w:lang w:val="en-US"/>
        </w:rPr>
        <w:t xml:space="preserve"> is an urgent task today.</w:t>
      </w:r>
      <w:r>
        <w:rPr>
          <w:rFonts w:ascii="Times New Roman" w:hAnsi="Times New Roman"/>
          <w:sz w:val="28"/>
          <w:szCs w:val="28"/>
          <w:lang w:val="en-US"/>
        </w:rPr>
        <w:t xml:space="preserve"> </w:t>
      </w:r>
      <w:r w:rsidRPr="00412561">
        <w:rPr>
          <w:rFonts w:ascii="Times New Roman" w:hAnsi="Times New Roman"/>
          <w:sz w:val="28"/>
          <w:szCs w:val="28"/>
          <w:lang w:val="en-US"/>
        </w:rPr>
        <w:t xml:space="preserve">The purpose of study was </w:t>
      </w:r>
      <w:r>
        <w:rPr>
          <w:rFonts w:ascii="Times New Roman" w:hAnsi="Times New Roman"/>
          <w:sz w:val="28"/>
          <w:szCs w:val="28"/>
          <w:lang w:val="en-US"/>
        </w:rPr>
        <w:t>to carry out</w:t>
      </w:r>
      <w:r w:rsidRPr="00412561">
        <w:rPr>
          <w:rFonts w:ascii="Times New Roman" w:hAnsi="Times New Roman"/>
          <w:sz w:val="28"/>
          <w:szCs w:val="28"/>
          <w:lang w:val="en-US"/>
        </w:rPr>
        <w:t xml:space="preserve"> a retrospective marketing </w:t>
      </w:r>
      <w:r>
        <w:rPr>
          <w:rFonts w:ascii="Times New Roman" w:hAnsi="Times New Roman"/>
          <w:sz w:val="28"/>
          <w:szCs w:val="28"/>
          <w:lang w:val="en-US"/>
        </w:rPr>
        <w:t xml:space="preserve">analysis </w:t>
      </w:r>
      <w:r w:rsidRPr="00412561">
        <w:rPr>
          <w:rFonts w:ascii="Times New Roman" w:hAnsi="Times New Roman"/>
          <w:sz w:val="28"/>
          <w:szCs w:val="28"/>
          <w:lang w:val="en-US"/>
        </w:rPr>
        <w:t xml:space="preserve">of </w:t>
      </w:r>
      <w:r>
        <w:rPr>
          <w:rFonts w:ascii="Times New Roman" w:hAnsi="Times New Roman"/>
          <w:sz w:val="28"/>
          <w:szCs w:val="28"/>
          <w:lang w:val="en-US"/>
        </w:rPr>
        <w:t>H03C group</w:t>
      </w:r>
      <w:r w:rsidRPr="00412561">
        <w:rPr>
          <w:rFonts w:ascii="Times New Roman" w:hAnsi="Times New Roman"/>
          <w:sz w:val="28"/>
          <w:szCs w:val="28"/>
          <w:lang w:val="en-US"/>
        </w:rPr>
        <w:t xml:space="preserve"> </w:t>
      </w:r>
      <w:r>
        <w:rPr>
          <w:rFonts w:ascii="Times New Roman" w:hAnsi="Times New Roman"/>
          <w:sz w:val="28"/>
          <w:szCs w:val="28"/>
          <w:lang w:val="en-US"/>
        </w:rPr>
        <w:t xml:space="preserve">of drugs, which were </w:t>
      </w:r>
      <w:r w:rsidRPr="00412561">
        <w:rPr>
          <w:rFonts w:ascii="Times New Roman" w:hAnsi="Times New Roman"/>
          <w:sz w:val="28"/>
          <w:szCs w:val="28"/>
          <w:lang w:val="en-US"/>
        </w:rPr>
        <w:t xml:space="preserve">present in the </w:t>
      </w:r>
      <w:r>
        <w:rPr>
          <w:rFonts w:ascii="Times New Roman" w:hAnsi="Times New Roman"/>
          <w:sz w:val="28"/>
          <w:szCs w:val="28"/>
          <w:lang w:val="en-US"/>
        </w:rPr>
        <w:t>national</w:t>
      </w:r>
      <w:r w:rsidRPr="00412561">
        <w:rPr>
          <w:rFonts w:ascii="Times New Roman" w:hAnsi="Times New Roman"/>
          <w:sz w:val="28"/>
          <w:szCs w:val="28"/>
          <w:lang w:val="en-US"/>
        </w:rPr>
        <w:t xml:space="preserve"> market in 2013-2014, and </w:t>
      </w:r>
      <w:r>
        <w:rPr>
          <w:rFonts w:ascii="Times New Roman" w:hAnsi="Times New Roman"/>
          <w:sz w:val="28"/>
          <w:szCs w:val="28"/>
          <w:lang w:val="en-US"/>
        </w:rPr>
        <w:t xml:space="preserve">also </w:t>
      </w:r>
      <w:r w:rsidRPr="00412561">
        <w:rPr>
          <w:rFonts w:ascii="Times New Roman" w:hAnsi="Times New Roman"/>
          <w:sz w:val="28"/>
          <w:szCs w:val="28"/>
          <w:lang w:val="en-US"/>
        </w:rPr>
        <w:t>identify</w:t>
      </w:r>
      <w:r>
        <w:rPr>
          <w:rFonts w:ascii="Times New Roman" w:hAnsi="Times New Roman"/>
          <w:sz w:val="28"/>
          <w:szCs w:val="28"/>
          <w:lang w:val="en-US"/>
        </w:rPr>
        <w:t>ing the need in the most affordable drug</w:t>
      </w:r>
      <w:r w:rsidRPr="00412561">
        <w:rPr>
          <w:rFonts w:ascii="Times New Roman" w:hAnsi="Times New Roman"/>
          <w:sz w:val="28"/>
          <w:szCs w:val="28"/>
          <w:lang w:val="en-US"/>
        </w:rPr>
        <w:t xml:space="preserve"> for the pr</w:t>
      </w:r>
      <w:r>
        <w:rPr>
          <w:rFonts w:ascii="Times New Roman" w:hAnsi="Times New Roman"/>
          <w:sz w:val="28"/>
          <w:szCs w:val="28"/>
          <w:lang w:val="en-US"/>
        </w:rPr>
        <w:t>evention of iodine deficiency by</w:t>
      </w:r>
      <w:r w:rsidRPr="00412561">
        <w:rPr>
          <w:rFonts w:ascii="Times New Roman" w:hAnsi="Times New Roman"/>
          <w:sz w:val="28"/>
          <w:szCs w:val="28"/>
          <w:lang w:val="en-US"/>
        </w:rPr>
        <w:t xml:space="preserve"> the expense of local budgets of Ivano-Frankivsk region.</w:t>
      </w:r>
    </w:p>
    <w:p w:rsidR="00275294" w:rsidRDefault="00275294" w:rsidP="0073751A">
      <w:pPr>
        <w:spacing w:after="0" w:line="360" w:lineRule="auto"/>
        <w:ind w:firstLine="708"/>
        <w:jc w:val="both"/>
        <w:rPr>
          <w:rFonts w:ascii="Times New Roman" w:hAnsi="Times New Roman"/>
          <w:sz w:val="28"/>
          <w:szCs w:val="28"/>
          <w:lang w:val="en-US"/>
        </w:rPr>
      </w:pPr>
      <w:r w:rsidRPr="0073751A">
        <w:rPr>
          <w:rFonts w:ascii="Times New Roman" w:hAnsi="Times New Roman"/>
          <w:b/>
          <w:sz w:val="28"/>
          <w:szCs w:val="28"/>
          <w:lang w:val="en-US"/>
        </w:rPr>
        <w:t>Materials and methods.</w:t>
      </w:r>
      <w:r>
        <w:rPr>
          <w:rFonts w:ascii="Times New Roman" w:hAnsi="Times New Roman"/>
          <w:sz w:val="28"/>
          <w:szCs w:val="28"/>
          <w:lang w:val="en-US"/>
        </w:rPr>
        <w:t xml:space="preserve"> Methods of m</w:t>
      </w:r>
      <w:r w:rsidRPr="0073751A">
        <w:rPr>
          <w:rFonts w:ascii="Times New Roman" w:hAnsi="Times New Roman"/>
          <w:sz w:val="28"/>
          <w:szCs w:val="28"/>
          <w:lang w:val="en-US"/>
        </w:rPr>
        <w:t>arketing analysis for determination</w:t>
      </w:r>
      <w:r>
        <w:rPr>
          <w:rFonts w:ascii="Times New Roman" w:hAnsi="Times New Roman"/>
          <w:sz w:val="28"/>
          <w:szCs w:val="28"/>
          <w:lang w:val="en-US"/>
        </w:rPr>
        <w:t xml:space="preserve"> the status</w:t>
      </w:r>
      <w:r w:rsidRPr="0073751A">
        <w:rPr>
          <w:rFonts w:ascii="Times New Roman" w:hAnsi="Times New Roman"/>
          <w:sz w:val="28"/>
          <w:szCs w:val="28"/>
          <w:lang w:val="en-US"/>
        </w:rPr>
        <w:t xml:space="preserve"> and dynamics of the market of drugs for the prevention of iodine deficiency</w:t>
      </w:r>
      <w:r>
        <w:rPr>
          <w:rFonts w:ascii="Times New Roman" w:hAnsi="Times New Roman"/>
          <w:sz w:val="28"/>
          <w:szCs w:val="28"/>
          <w:lang w:val="en-US"/>
        </w:rPr>
        <w:t xml:space="preserve"> and </w:t>
      </w:r>
      <w:r w:rsidRPr="0073751A">
        <w:rPr>
          <w:rFonts w:ascii="Times New Roman" w:hAnsi="Times New Roman"/>
          <w:sz w:val="28"/>
          <w:szCs w:val="28"/>
          <w:lang w:val="en-US"/>
        </w:rPr>
        <w:t>met</w:t>
      </w:r>
      <w:r>
        <w:rPr>
          <w:rFonts w:ascii="Times New Roman" w:hAnsi="Times New Roman"/>
          <w:sz w:val="28"/>
          <w:szCs w:val="28"/>
          <w:lang w:val="en-US"/>
        </w:rPr>
        <w:t xml:space="preserve">hod pharmacoeconomic analysis </w:t>
      </w:r>
      <w:r w:rsidRPr="0073751A">
        <w:rPr>
          <w:rFonts w:ascii="Times New Roman" w:hAnsi="Times New Roman"/>
          <w:sz w:val="28"/>
          <w:szCs w:val="28"/>
          <w:lang w:val="en-US"/>
        </w:rPr>
        <w:t>«total cost of prevention»</w:t>
      </w:r>
      <w:r>
        <w:rPr>
          <w:rFonts w:ascii="Times New Roman" w:hAnsi="Times New Roman"/>
          <w:sz w:val="28"/>
          <w:szCs w:val="28"/>
          <w:lang w:val="en-US"/>
        </w:rPr>
        <w:t xml:space="preserve">. </w:t>
      </w:r>
    </w:p>
    <w:p w:rsidR="00275294" w:rsidRDefault="00275294" w:rsidP="0073751A">
      <w:pPr>
        <w:spacing w:after="0" w:line="360" w:lineRule="auto"/>
        <w:ind w:firstLine="708"/>
        <w:jc w:val="both"/>
        <w:rPr>
          <w:rFonts w:ascii="Times New Roman" w:hAnsi="Times New Roman"/>
          <w:sz w:val="28"/>
          <w:szCs w:val="28"/>
          <w:lang w:val="en-US"/>
        </w:rPr>
      </w:pPr>
      <w:r w:rsidRPr="0073751A">
        <w:rPr>
          <w:rFonts w:ascii="Times New Roman" w:hAnsi="Times New Roman"/>
          <w:b/>
          <w:sz w:val="28"/>
          <w:szCs w:val="28"/>
          <w:lang w:val="en-US"/>
        </w:rPr>
        <w:t>Results and their discussion.</w:t>
      </w:r>
      <w:r>
        <w:rPr>
          <w:rFonts w:ascii="Times New Roman" w:hAnsi="Times New Roman"/>
          <w:sz w:val="28"/>
          <w:szCs w:val="28"/>
          <w:lang w:val="en-US"/>
        </w:rPr>
        <w:t xml:space="preserve"> </w:t>
      </w:r>
      <w:r w:rsidRPr="0073751A">
        <w:rPr>
          <w:rFonts w:ascii="Times New Roman" w:hAnsi="Times New Roman"/>
          <w:sz w:val="28"/>
          <w:szCs w:val="28"/>
          <w:lang w:val="en-US"/>
        </w:rPr>
        <w:t xml:space="preserve">Since the medicines for the prevention of iodine deficiency </w:t>
      </w:r>
      <w:r>
        <w:rPr>
          <w:rFonts w:ascii="Times New Roman" w:hAnsi="Times New Roman"/>
          <w:sz w:val="28"/>
          <w:szCs w:val="28"/>
          <w:lang w:val="en-US"/>
        </w:rPr>
        <w:t xml:space="preserve">are </w:t>
      </w:r>
      <w:r w:rsidRPr="0073751A">
        <w:rPr>
          <w:rFonts w:ascii="Times New Roman" w:hAnsi="Times New Roman"/>
          <w:sz w:val="28"/>
          <w:szCs w:val="28"/>
          <w:lang w:val="en-US"/>
        </w:rPr>
        <w:t>relating to OTC,</w:t>
      </w:r>
      <w:r>
        <w:rPr>
          <w:rFonts w:ascii="Times New Roman" w:hAnsi="Times New Roman"/>
          <w:sz w:val="28"/>
          <w:szCs w:val="28"/>
          <w:lang w:val="en-US"/>
        </w:rPr>
        <w:t xml:space="preserve"> the solution of this problem has been</w:t>
      </w:r>
      <w:r w:rsidRPr="0073751A">
        <w:rPr>
          <w:rFonts w:ascii="Times New Roman" w:hAnsi="Times New Roman"/>
          <w:sz w:val="28"/>
          <w:szCs w:val="28"/>
          <w:lang w:val="en-US"/>
        </w:rPr>
        <w:t xml:space="preserve"> given under the curation of </w:t>
      </w:r>
      <w:r>
        <w:rPr>
          <w:rFonts w:ascii="Times New Roman" w:hAnsi="Times New Roman"/>
          <w:sz w:val="28"/>
          <w:szCs w:val="28"/>
          <w:lang w:val="en-US"/>
        </w:rPr>
        <w:t xml:space="preserve">the </w:t>
      </w:r>
      <w:r w:rsidRPr="0073751A">
        <w:rPr>
          <w:rFonts w:ascii="Times New Roman" w:hAnsi="Times New Roman"/>
          <w:sz w:val="28"/>
          <w:szCs w:val="28"/>
          <w:lang w:val="en-US"/>
        </w:rPr>
        <w:t>first</w:t>
      </w:r>
      <w:r>
        <w:rPr>
          <w:rFonts w:ascii="Times New Roman" w:hAnsi="Times New Roman"/>
          <w:sz w:val="28"/>
          <w:szCs w:val="28"/>
          <w:lang w:val="en-US"/>
        </w:rPr>
        <w:t>-</w:t>
      </w:r>
      <w:r w:rsidRPr="0073751A">
        <w:rPr>
          <w:rFonts w:ascii="Times New Roman" w:hAnsi="Times New Roman"/>
          <w:sz w:val="28"/>
          <w:szCs w:val="28"/>
          <w:lang w:val="en-US"/>
        </w:rPr>
        <w:t>table</w:t>
      </w:r>
      <w:r w:rsidRPr="008C7E96">
        <w:rPr>
          <w:rFonts w:ascii="Times New Roman" w:hAnsi="Times New Roman"/>
          <w:sz w:val="28"/>
          <w:szCs w:val="28"/>
          <w:lang w:val="en-US"/>
        </w:rPr>
        <w:t xml:space="preserve"> </w:t>
      </w:r>
      <w:r w:rsidRPr="0073751A">
        <w:rPr>
          <w:rFonts w:ascii="Times New Roman" w:hAnsi="Times New Roman"/>
          <w:sz w:val="28"/>
          <w:szCs w:val="28"/>
          <w:lang w:val="en-US"/>
        </w:rPr>
        <w:t>pharmacists.</w:t>
      </w:r>
      <w:r>
        <w:rPr>
          <w:rFonts w:ascii="Times New Roman" w:hAnsi="Times New Roman"/>
          <w:sz w:val="28"/>
          <w:szCs w:val="28"/>
          <w:lang w:val="en-US"/>
        </w:rPr>
        <w:t xml:space="preserve"> </w:t>
      </w:r>
      <w:r w:rsidRPr="008C7E96">
        <w:rPr>
          <w:rFonts w:ascii="Times New Roman" w:hAnsi="Times New Roman"/>
          <w:sz w:val="28"/>
          <w:szCs w:val="28"/>
          <w:lang w:val="en-US"/>
        </w:rPr>
        <w:t xml:space="preserve">According to the Protocol </w:t>
      </w:r>
      <w:r>
        <w:rPr>
          <w:rFonts w:ascii="Times New Roman" w:hAnsi="Times New Roman"/>
          <w:sz w:val="28"/>
          <w:szCs w:val="28"/>
          <w:lang w:val="en-US"/>
        </w:rPr>
        <w:t xml:space="preserve">of </w:t>
      </w:r>
      <w:r w:rsidRPr="008C7E96">
        <w:rPr>
          <w:rFonts w:ascii="Times New Roman" w:hAnsi="Times New Roman"/>
          <w:sz w:val="28"/>
          <w:szCs w:val="28"/>
          <w:lang w:val="en-US"/>
        </w:rPr>
        <w:t xml:space="preserve">pharmacist </w:t>
      </w:r>
      <w:r>
        <w:rPr>
          <w:rFonts w:ascii="Times New Roman" w:hAnsi="Times New Roman"/>
          <w:sz w:val="28"/>
          <w:szCs w:val="28"/>
          <w:lang w:val="en-US"/>
        </w:rPr>
        <w:t>during dispensing of OTC-</w:t>
      </w:r>
      <w:r w:rsidRPr="008C7E96">
        <w:rPr>
          <w:rFonts w:ascii="Times New Roman" w:hAnsi="Times New Roman"/>
          <w:sz w:val="28"/>
          <w:szCs w:val="28"/>
          <w:lang w:val="en-US"/>
        </w:rPr>
        <w:t xml:space="preserve">medicines for the prevention of diseases caused by iodine deficiency, </w:t>
      </w:r>
      <w:r>
        <w:rPr>
          <w:rFonts w:ascii="Times New Roman" w:hAnsi="Times New Roman"/>
          <w:sz w:val="28"/>
          <w:szCs w:val="28"/>
          <w:lang w:val="en-US"/>
        </w:rPr>
        <w:t>which regulates</w:t>
      </w:r>
      <w:r w:rsidRPr="008C7E96">
        <w:rPr>
          <w:rFonts w:ascii="Times New Roman" w:hAnsi="Times New Roman"/>
          <w:sz w:val="28"/>
          <w:szCs w:val="28"/>
          <w:lang w:val="en-US"/>
        </w:rPr>
        <w:t xml:space="preserve"> by the order of Ministry of Health</w:t>
      </w:r>
      <w:r>
        <w:rPr>
          <w:rFonts w:ascii="Times New Roman" w:hAnsi="Times New Roman"/>
          <w:sz w:val="28"/>
          <w:szCs w:val="28"/>
          <w:lang w:val="en-US"/>
        </w:rPr>
        <w:t>care</w:t>
      </w:r>
      <w:r w:rsidRPr="008C7E96">
        <w:rPr>
          <w:rFonts w:ascii="Times New Roman" w:hAnsi="Times New Roman"/>
          <w:sz w:val="28"/>
          <w:szCs w:val="28"/>
          <w:lang w:val="en-US"/>
        </w:rPr>
        <w:t xml:space="preserve"> of </w:t>
      </w:r>
      <w:r>
        <w:rPr>
          <w:rFonts w:ascii="Times New Roman" w:hAnsi="Times New Roman"/>
          <w:sz w:val="28"/>
          <w:szCs w:val="28"/>
          <w:lang w:val="en-US"/>
        </w:rPr>
        <w:t>Ukraine from 10</w:t>
      </w:r>
      <w:r w:rsidRPr="008C7E96">
        <w:rPr>
          <w:rFonts w:ascii="Times New Roman" w:hAnsi="Times New Roman"/>
          <w:sz w:val="28"/>
          <w:szCs w:val="28"/>
          <w:vertAlign w:val="superscript"/>
          <w:lang w:val="en-US"/>
        </w:rPr>
        <w:t>th</w:t>
      </w:r>
      <w:r>
        <w:rPr>
          <w:rFonts w:ascii="Times New Roman" w:hAnsi="Times New Roman"/>
          <w:sz w:val="28"/>
          <w:szCs w:val="28"/>
          <w:lang w:val="en-US"/>
        </w:rPr>
        <w:t xml:space="preserve"> November, 2013 № 875</w:t>
      </w:r>
      <w:r w:rsidRPr="008C7E96">
        <w:rPr>
          <w:rFonts w:ascii="Times New Roman" w:hAnsi="Times New Roman"/>
          <w:sz w:val="28"/>
          <w:szCs w:val="28"/>
          <w:lang w:val="en-US"/>
        </w:rPr>
        <w:t xml:space="preserve">, </w:t>
      </w:r>
      <w:r>
        <w:rPr>
          <w:rFonts w:ascii="Times New Roman" w:hAnsi="Times New Roman"/>
          <w:sz w:val="28"/>
          <w:szCs w:val="28"/>
          <w:lang w:val="en-US"/>
        </w:rPr>
        <w:t xml:space="preserve">for this purpose are used </w:t>
      </w:r>
      <w:r w:rsidRPr="008C7E96">
        <w:rPr>
          <w:rFonts w:ascii="Times New Roman" w:hAnsi="Times New Roman"/>
          <w:sz w:val="28"/>
          <w:szCs w:val="28"/>
          <w:lang w:val="en-US"/>
        </w:rPr>
        <w:t xml:space="preserve">medicines </w:t>
      </w:r>
      <w:r>
        <w:rPr>
          <w:rFonts w:ascii="Times New Roman" w:hAnsi="Times New Roman"/>
          <w:sz w:val="28"/>
          <w:szCs w:val="28"/>
          <w:lang w:val="en-US"/>
        </w:rPr>
        <w:t xml:space="preserve">with the </w:t>
      </w:r>
      <w:r w:rsidRPr="008C7E96">
        <w:rPr>
          <w:rFonts w:ascii="Times New Roman" w:hAnsi="Times New Roman"/>
          <w:sz w:val="28"/>
          <w:szCs w:val="28"/>
          <w:lang w:val="en-US"/>
        </w:rPr>
        <w:t>active ingredient potassium iodide [1].</w:t>
      </w:r>
      <w:r>
        <w:rPr>
          <w:rFonts w:ascii="Times New Roman" w:hAnsi="Times New Roman"/>
          <w:sz w:val="28"/>
          <w:szCs w:val="28"/>
          <w:lang w:val="en-US"/>
        </w:rPr>
        <w:t xml:space="preserve"> The analysis</w:t>
      </w:r>
      <w:r w:rsidRPr="008C7E96">
        <w:rPr>
          <w:rFonts w:ascii="Times New Roman" w:hAnsi="Times New Roman"/>
          <w:sz w:val="28"/>
          <w:szCs w:val="28"/>
          <w:lang w:val="en-US"/>
        </w:rPr>
        <w:t xml:space="preserve"> </w:t>
      </w:r>
      <w:r>
        <w:rPr>
          <w:rFonts w:ascii="Times New Roman" w:hAnsi="Times New Roman"/>
          <w:sz w:val="28"/>
          <w:szCs w:val="28"/>
          <w:lang w:val="en-US"/>
        </w:rPr>
        <w:t xml:space="preserve">of </w:t>
      </w:r>
      <w:r w:rsidRPr="008C7E96">
        <w:rPr>
          <w:rFonts w:ascii="Times New Roman" w:hAnsi="Times New Roman"/>
          <w:sz w:val="28"/>
          <w:szCs w:val="28"/>
          <w:lang w:val="en-US"/>
        </w:rPr>
        <w:t xml:space="preserve">registration </w:t>
      </w:r>
      <w:r>
        <w:rPr>
          <w:rFonts w:ascii="Times New Roman" w:hAnsi="Times New Roman"/>
          <w:sz w:val="28"/>
          <w:szCs w:val="28"/>
          <w:lang w:val="en-US"/>
        </w:rPr>
        <w:t xml:space="preserve">of </w:t>
      </w:r>
      <w:r w:rsidRPr="008C7E96">
        <w:rPr>
          <w:rFonts w:ascii="Times New Roman" w:hAnsi="Times New Roman"/>
          <w:sz w:val="28"/>
          <w:szCs w:val="28"/>
          <w:lang w:val="en-US"/>
        </w:rPr>
        <w:t xml:space="preserve">the </w:t>
      </w:r>
      <w:r>
        <w:rPr>
          <w:rFonts w:ascii="Times New Roman" w:hAnsi="Times New Roman"/>
          <w:sz w:val="28"/>
          <w:szCs w:val="28"/>
          <w:lang w:val="en-US"/>
        </w:rPr>
        <w:t xml:space="preserve">H03C </w:t>
      </w:r>
      <w:r w:rsidRPr="008C7E96">
        <w:rPr>
          <w:rFonts w:ascii="Times New Roman" w:hAnsi="Times New Roman"/>
          <w:sz w:val="28"/>
          <w:szCs w:val="28"/>
          <w:lang w:val="en-US"/>
        </w:rPr>
        <w:t xml:space="preserve">group in the </w:t>
      </w:r>
      <w:r>
        <w:rPr>
          <w:rFonts w:ascii="Times New Roman" w:hAnsi="Times New Roman"/>
          <w:sz w:val="28"/>
          <w:szCs w:val="28"/>
          <w:lang w:val="en-US"/>
        </w:rPr>
        <w:t xml:space="preserve">State Register of drugs </w:t>
      </w:r>
      <w:smartTag w:uri="urn:schemas-microsoft-com:office:smarttags" w:element="place">
        <w:smartTag w:uri="urn:schemas-microsoft-com:office:smarttags" w:element="country-region">
          <w:r>
            <w:rPr>
              <w:rFonts w:ascii="Times New Roman" w:hAnsi="Times New Roman"/>
              <w:sz w:val="28"/>
              <w:szCs w:val="28"/>
              <w:lang w:val="en-US"/>
            </w:rPr>
            <w:t>Ukraine</w:t>
          </w:r>
        </w:smartTag>
      </w:smartTag>
      <w:r>
        <w:rPr>
          <w:rFonts w:ascii="Times New Roman" w:hAnsi="Times New Roman"/>
          <w:sz w:val="28"/>
          <w:szCs w:val="28"/>
          <w:lang w:val="en-US"/>
        </w:rPr>
        <w:t xml:space="preserve"> has been done. It found that as of the 1</w:t>
      </w:r>
      <w:r w:rsidRPr="00A01D69">
        <w:rPr>
          <w:rFonts w:ascii="Times New Roman" w:hAnsi="Times New Roman"/>
          <w:sz w:val="28"/>
          <w:szCs w:val="28"/>
          <w:vertAlign w:val="superscript"/>
          <w:lang w:val="en-US"/>
        </w:rPr>
        <w:t>st</w:t>
      </w:r>
      <w:r>
        <w:rPr>
          <w:rFonts w:ascii="Times New Roman" w:hAnsi="Times New Roman"/>
          <w:sz w:val="28"/>
          <w:szCs w:val="28"/>
          <w:lang w:val="en-US"/>
        </w:rPr>
        <w:t xml:space="preserve"> January, 2014 there were registered 6 drugs for the prevention of iodine deficiency: I</w:t>
      </w:r>
      <w:r w:rsidRPr="00A01D69">
        <w:rPr>
          <w:rFonts w:ascii="Times New Roman" w:hAnsi="Times New Roman"/>
          <w:sz w:val="28"/>
          <w:szCs w:val="28"/>
          <w:lang w:val="en-US"/>
        </w:rPr>
        <w:t>odomaryn (tab. 100 m</w:t>
      </w:r>
      <w:r>
        <w:rPr>
          <w:rFonts w:ascii="Times New Roman" w:hAnsi="Times New Roman"/>
          <w:sz w:val="28"/>
          <w:szCs w:val="28"/>
          <w:lang w:val="en-US"/>
        </w:rPr>
        <w:t>c</w:t>
      </w:r>
      <w:r w:rsidRPr="00A01D69">
        <w:rPr>
          <w:rFonts w:ascii="Times New Roman" w:hAnsi="Times New Roman"/>
          <w:sz w:val="28"/>
          <w:szCs w:val="28"/>
          <w:lang w:val="en-US"/>
        </w:rPr>
        <w:t>g, 200 m</w:t>
      </w:r>
      <w:r>
        <w:rPr>
          <w:rFonts w:ascii="Times New Roman" w:hAnsi="Times New Roman"/>
          <w:sz w:val="28"/>
          <w:szCs w:val="28"/>
          <w:lang w:val="en-US"/>
        </w:rPr>
        <w:t>c</w:t>
      </w:r>
      <w:r w:rsidRPr="00A01D69">
        <w:rPr>
          <w:rFonts w:ascii="Times New Roman" w:hAnsi="Times New Roman"/>
          <w:sz w:val="28"/>
          <w:szCs w:val="28"/>
          <w:lang w:val="en-US"/>
        </w:rPr>
        <w:t>g, №50, №100, Berlin-Chemie, Germany), Antystrumin (tab. 100 m</w:t>
      </w:r>
      <w:r>
        <w:rPr>
          <w:rFonts w:ascii="Times New Roman" w:hAnsi="Times New Roman"/>
          <w:sz w:val="28"/>
          <w:szCs w:val="28"/>
          <w:lang w:val="en-US"/>
        </w:rPr>
        <w:t>c</w:t>
      </w:r>
      <w:r w:rsidRPr="00A01D69">
        <w:rPr>
          <w:rFonts w:ascii="Times New Roman" w:hAnsi="Times New Roman"/>
          <w:sz w:val="28"/>
          <w:szCs w:val="28"/>
          <w:lang w:val="en-US"/>
        </w:rPr>
        <w:t xml:space="preserve">g №50, as well as tablets 1 mg №50, №100, </w:t>
      </w:r>
      <w:r>
        <w:rPr>
          <w:rFonts w:ascii="Times New Roman" w:hAnsi="Times New Roman"/>
          <w:sz w:val="28"/>
          <w:szCs w:val="28"/>
          <w:lang w:val="en-US"/>
        </w:rPr>
        <w:t>Darnitsya, Ukraine), Potassium i</w:t>
      </w:r>
      <w:r w:rsidRPr="00A01D69">
        <w:rPr>
          <w:rFonts w:ascii="Times New Roman" w:hAnsi="Times New Roman"/>
          <w:sz w:val="28"/>
          <w:szCs w:val="28"/>
          <w:lang w:val="en-US"/>
        </w:rPr>
        <w:t>odide (tab. 250 mg №10, Monfarm, Ukraine), Iodine-normil (tab. 100 m</w:t>
      </w:r>
      <w:r>
        <w:rPr>
          <w:rFonts w:ascii="Times New Roman" w:hAnsi="Times New Roman"/>
          <w:sz w:val="28"/>
          <w:szCs w:val="28"/>
          <w:lang w:val="en-US"/>
        </w:rPr>
        <w:t>c</w:t>
      </w:r>
      <w:r w:rsidRPr="00A01D69">
        <w:rPr>
          <w:rFonts w:ascii="Times New Roman" w:hAnsi="Times New Roman"/>
          <w:sz w:val="28"/>
          <w:szCs w:val="28"/>
          <w:lang w:val="en-US"/>
        </w:rPr>
        <w:t>g, 200 m</w:t>
      </w:r>
      <w:r>
        <w:rPr>
          <w:rFonts w:ascii="Times New Roman" w:hAnsi="Times New Roman"/>
          <w:sz w:val="28"/>
          <w:szCs w:val="28"/>
          <w:lang w:val="en-US"/>
        </w:rPr>
        <w:t>c</w:t>
      </w:r>
      <w:r w:rsidRPr="00A01D69">
        <w:rPr>
          <w:rFonts w:ascii="Times New Roman" w:hAnsi="Times New Roman"/>
          <w:sz w:val="28"/>
          <w:szCs w:val="28"/>
          <w:lang w:val="en-US"/>
        </w:rPr>
        <w:t xml:space="preserve">g, №50, </w:t>
      </w:r>
      <w:r>
        <w:rPr>
          <w:rFonts w:ascii="Times New Roman" w:hAnsi="Times New Roman"/>
          <w:sz w:val="28"/>
          <w:szCs w:val="28"/>
          <w:lang w:val="en-US"/>
        </w:rPr>
        <w:t>Kyiv V</w:t>
      </w:r>
      <w:r w:rsidRPr="00A01D69">
        <w:rPr>
          <w:rFonts w:ascii="Times New Roman" w:hAnsi="Times New Roman"/>
          <w:sz w:val="28"/>
          <w:szCs w:val="28"/>
          <w:lang w:val="en-US"/>
        </w:rPr>
        <w:t xml:space="preserve">itamin </w:t>
      </w:r>
      <w:r>
        <w:rPr>
          <w:rFonts w:ascii="Times New Roman" w:hAnsi="Times New Roman"/>
          <w:sz w:val="28"/>
          <w:szCs w:val="28"/>
          <w:lang w:val="en-US"/>
        </w:rPr>
        <w:t>Factory, Ukraine), I</w:t>
      </w:r>
      <w:r w:rsidRPr="00A01D69">
        <w:rPr>
          <w:rFonts w:ascii="Times New Roman" w:hAnsi="Times New Roman"/>
          <w:sz w:val="28"/>
          <w:szCs w:val="28"/>
          <w:lang w:val="en-US"/>
        </w:rPr>
        <w:t>odide (tab. 100 m</w:t>
      </w:r>
      <w:r>
        <w:rPr>
          <w:rFonts w:ascii="Times New Roman" w:hAnsi="Times New Roman"/>
          <w:sz w:val="28"/>
          <w:szCs w:val="28"/>
          <w:lang w:val="en-US"/>
        </w:rPr>
        <w:t>c</w:t>
      </w:r>
      <w:r w:rsidRPr="00A01D69">
        <w:rPr>
          <w:rFonts w:ascii="Times New Roman" w:hAnsi="Times New Roman"/>
          <w:sz w:val="28"/>
          <w:szCs w:val="28"/>
          <w:lang w:val="en-US"/>
        </w:rPr>
        <w:t>g, 200 m</w:t>
      </w:r>
      <w:r>
        <w:rPr>
          <w:rFonts w:ascii="Times New Roman" w:hAnsi="Times New Roman"/>
          <w:sz w:val="28"/>
          <w:szCs w:val="28"/>
          <w:lang w:val="en-US"/>
        </w:rPr>
        <w:t>c</w:t>
      </w:r>
      <w:r w:rsidRPr="00A01D69">
        <w:rPr>
          <w:rFonts w:ascii="Times New Roman" w:hAnsi="Times New Roman"/>
          <w:sz w:val="28"/>
          <w:szCs w:val="28"/>
          <w:lang w:val="en-US"/>
        </w:rPr>
        <w:t>g, №50, Farm</w:t>
      </w:r>
      <w:r>
        <w:rPr>
          <w:rFonts w:ascii="Times New Roman" w:hAnsi="Times New Roman"/>
          <w:sz w:val="28"/>
          <w:szCs w:val="28"/>
          <w:lang w:val="en-US"/>
        </w:rPr>
        <w:t>ak, Ukraine) I</w:t>
      </w:r>
      <w:r w:rsidRPr="00A01D69">
        <w:rPr>
          <w:rFonts w:ascii="Times New Roman" w:hAnsi="Times New Roman"/>
          <w:sz w:val="28"/>
          <w:szCs w:val="28"/>
          <w:lang w:val="en-US"/>
        </w:rPr>
        <w:t>odovital (tab. 100 m</w:t>
      </w:r>
      <w:r>
        <w:rPr>
          <w:rFonts w:ascii="Times New Roman" w:hAnsi="Times New Roman"/>
          <w:sz w:val="28"/>
          <w:szCs w:val="28"/>
          <w:lang w:val="en-US"/>
        </w:rPr>
        <w:t>c</w:t>
      </w:r>
      <w:r w:rsidRPr="00A01D69">
        <w:rPr>
          <w:rFonts w:ascii="Times New Roman" w:hAnsi="Times New Roman"/>
          <w:sz w:val="28"/>
          <w:szCs w:val="28"/>
          <w:lang w:val="en-US"/>
        </w:rPr>
        <w:t>g, 200 m</w:t>
      </w:r>
      <w:r>
        <w:rPr>
          <w:rFonts w:ascii="Times New Roman" w:hAnsi="Times New Roman"/>
          <w:sz w:val="28"/>
          <w:szCs w:val="28"/>
          <w:lang w:val="en-US"/>
        </w:rPr>
        <w:t>c</w:t>
      </w:r>
      <w:r w:rsidRPr="00A01D69">
        <w:rPr>
          <w:rFonts w:ascii="Times New Roman" w:hAnsi="Times New Roman"/>
          <w:sz w:val="28"/>
          <w:szCs w:val="28"/>
          <w:lang w:val="en-US"/>
        </w:rPr>
        <w:t>g №96, Unipharm, USA).</w:t>
      </w:r>
      <w:r>
        <w:rPr>
          <w:rFonts w:ascii="Times New Roman" w:hAnsi="Times New Roman"/>
          <w:sz w:val="28"/>
          <w:szCs w:val="28"/>
          <w:lang w:val="en-US"/>
        </w:rPr>
        <w:t xml:space="preserve"> </w:t>
      </w:r>
      <w:r w:rsidRPr="00057865">
        <w:rPr>
          <w:rFonts w:ascii="Times New Roman" w:hAnsi="Times New Roman"/>
          <w:sz w:val="28"/>
          <w:szCs w:val="28"/>
          <w:lang w:val="en-US"/>
        </w:rPr>
        <w:t xml:space="preserve">However, the pharmaceutical market </w:t>
      </w:r>
      <w:r>
        <w:rPr>
          <w:rFonts w:ascii="Times New Roman" w:hAnsi="Times New Roman"/>
          <w:sz w:val="28"/>
          <w:szCs w:val="28"/>
          <w:lang w:val="en-US"/>
        </w:rPr>
        <w:t>in 2014 offers only 4 drugs (</w:t>
      </w:r>
      <w:r w:rsidRPr="00057865">
        <w:rPr>
          <w:rFonts w:ascii="Times New Roman" w:hAnsi="Times New Roman"/>
          <w:sz w:val="28"/>
          <w:szCs w:val="28"/>
          <w:lang w:val="en-US"/>
        </w:rPr>
        <w:t>Iodine-normil (tab. 100 m</w:t>
      </w:r>
      <w:r>
        <w:rPr>
          <w:rFonts w:ascii="Times New Roman" w:hAnsi="Times New Roman"/>
          <w:sz w:val="28"/>
          <w:szCs w:val="28"/>
          <w:lang w:val="en-US"/>
        </w:rPr>
        <w:t>c</w:t>
      </w:r>
      <w:r w:rsidRPr="00057865">
        <w:rPr>
          <w:rFonts w:ascii="Times New Roman" w:hAnsi="Times New Roman"/>
          <w:sz w:val="28"/>
          <w:szCs w:val="28"/>
          <w:lang w:val="en-US"/>
        </w:rPr>
        <w:t>g, 200 m</w:t>
      </w:r>
      <w:r>
        <w:rPr>
          <w:rFonts w:ascii="Times New Roman" w:hAnsi="Times New Roman"/>
          <w:sz w:val="28"/>
          <w:szCs w:val="28"/>
          <w:lang w:val="en-US"/>
        </w:rPr>
        <w:t>c</w:t>
      </w:r>
      <w:r w:rsidRPr="00057865">
        <w:rPr>
          <w:rFonts w:ascii="Times New Roman" w:hAnsi="Times New Roman"/>
          <w:sz w:val="28"/>
          <w:szCs w:val="28"/>
          <w:lang w:val="en-US"/>
        </w:rPr>
        <w:t xml:space="preserve">g, №50, </w:t>
      </w:r>
      <w:r>
        <w:rPr>
          <w:rFonts w:ascii="Times New Roman" w:hAnsi="Times New Roman"/>
          <w:sz w:val="28"/>
          <w:szCs w:val="28"/>
          <w:lang w:val="en-US"/>
        </w:rPr>
        <w:t xml:space="preserve">Kyiv </w:t>
      </w:r>
      <w:r w:rsidRPr="00057865">
        <w:rPr>
          <w:rFonts w:ascii="Times New Roman" w:hAnsi="Times New Roman"/>
          <w:sz w:val="28"/>
          <w:szCs w:val="28"/>
          <w:lang w:val="en-US"/>
        </w:rPr>
        <w:t xml:space="preserve">Vitamin </w:t>
      </w:r>
      <w:r>
        <w:rPr>
          <w:rFonts w:ascii="Times New Roman" w:hAnsi="Times New Roman"/>
          <w:sz w:val="28"/>
          <w:szCs w:val="28"/>
          <w:lang w:val="en-US"/>
        </w:rPr>
        <w:t xml:space="preserve">Factory, </w:t>
      </w:r>
      <w:smartTag w:uri="urn:schemas-microsoft-com:office:smarttags" w:element="country-region">
        <w:r>
          <w:rPr>
            <w:rFonts w:ascii="Times New Roman" w:hAnsi="Times New Roman"/>
            <w:sz w:val="28"/>
            <w:szCs w:val="28"/>
            <w:lang w:val="en-US"/>
          </w:rPr>
          <w:t>Ukraine</w:t>
        </w:r>
      </w:smartTag>
      <w:r>
        <w:rPr>
          <w:rFonts w:ascii="Times New Roman" w:hAnsi="Times New Roman"/>
          <w:sz w:val="28"/>
          <w:szCs w:val="28"/>
          <w:lang w:val="en-US"/>
        </w:rPr>
        <w:t>), and I</w:t>
      </w:r>
      <w:r w:rsidRPr="00057865">
        <w:rPr>
          <w:rFonts w:ascii="Times New Roman" w:hAnsi="Times New Roman"/>
          <w:sz w:val="28"/>
          <w:szCs w:val="28"/>
          <w:lang w:val="en-US"/>
        </w:rPr>
        <w:t>odovital (tab. 100 m</w:t>
      </w:r>
      <w:r>
        <w:rPr>
          <w:rFonts w:ascii="Times New Roman" w:hAnsi="Times New Roman"/>
          <w:sz w:val="28"/>
          <w:szCs w:val="28"/>
          <w:lang w:val="en-US"/>
        </w:rPr>
        <w:t>c</w:t>
      </w:r>
      <w:r w:rsidRPr="00057865">
        <w:rPr>
          <w:rFonts w:ascii="Times New Roman" w:hAnsi="Times New Roman"/>
          <w:sz w:val="28"/>
          <w:szCs w:val="28"/>
          <w:lang w:val="en-US"/>
        </w:rPr>
        <w:t>g, 200 m</w:t>
      </w:r>
      <w:r>
        <w:rPr>
          <w:rFonts w:ascii="Times New Roman" w:hAnsi="Times New Roman"/>
          <w:sz w:val="28"/>
          <w:szCs w:val="28"/>
          <w:lang w:val="en-US"/>
        </w:rPr>
        <w:t>c</w:t>
      </w:r>
      <w:r w:rsidRPr="00057865">
        <w:rPr>
          <w:rFonts w:ascii="Times New Roman" w:hAnsi="Times New Roman"/>
          <w:sz w:val="28"/>
          <w:szCs w:val="28"/>
          <w:lang w:val="en-US"/>
        </w:rPr>
        <w:t xml:space="preserve">g №96, </w:t>
      </w:r>
      <w:smartTag w:uri="urn:schemas-microsoft-com:office:smarttags" w:element="place">
        <w:smartTag w:uri="urn:schemas-microsoft-com:office:smarttags" w:element="City">
          <w:r w:rsidRPr="00057865">
            <w:rPr>
              <w:rFonts w:ascii="Times New Roman" w:hAnsi="Times New Roman"/>
              <w:sz w:val="28"/>
              <w:szCs w:val="28"/>
              <w:lang w:val="en-US"/>
            </w:rPr>
            <w:t>Unipharm</w:t>
          </w:r>
        </w:smartTag>
        <w:r w:rsidRPr="00057865">
          <w:rPr>
            <w:rFonts w:ascii="Times New Roman" w:hAnsi="Times New Roman"/>
            <w:sz w:val="28"/>
            <w:szCs w:val="28"/>
            <w:lang w:val="en-US"/>
          </w:rPr>
          <w:t xml:space="preserve">, </w:t>
        </w:r>
        <w:smartTag w:uri="urn:schemas-microsoft-com:office:smarttags" w:element="country-region">
          <w:r w:rsidRPr="00057865">
            <w:rPr>
              <w:rFonts w:ascii="Times New Roman" w:hAnsi="Times New Roman"/>
              <w:sz w:val="28"/>
              <w:szCs w:val="28"/>
              <w:lang w:val="en-US"/>
            </w:rPr>
            <w:t>USA</w:t>
          </w:r>
        </w:smartTag>
      </w:smartTag>
      <w:r>
        <w:rPr>
          <w:rFonts w:ascii="Times New Roman" w:hAnsi="Times New Roman"/>
          <w:sz w:val="28"/>
          <w:szCs w:val="28"/>
          <w:lang w:val="en-US"/>
        </w:rPr>
        <w:t xml:space="preserve"> were absent</w:t>
      </w:r>
      <w:r w:rsidRPr="00057865">
        <w:rPr>
          <w:rFonts w:ascii="Times New Roman" w:hAnsi="Times New Roman"/>
          <w:sz w:val="28"/>
          <w:szCs w:val="28"/>
          <w:lang w:val="en-US"/>
        </w:rPr>
        <w:t>)</w:t>
      </w:r>
      <w:r>
        <w:rPr>
          <w:rFonts w:ascii="Times New Roman" w:hAnsi="Times New Roman"/>
          <w:sz w:val="28"/>
          <w:szCs w:val="28"/>
          <w:lang w:val="en-US"/>
        </w:rPr>
        <w:t xml:space="preserve">. </w:t>
      </w:r>
      <w:r w:rsidRPr="007A06C9">
        <w:rPr>
          <w:rFonts w:ascii="Times New Roman" w:hAnsi="Times New Roman"/>
          <w:sz w:val="28"/>
          <w:szCs w:val="28"/>
          <w:lang w:val="en-US"/>
        </w:rPr>
        <w:t xml:space="preserve">From September 2014 the market of medicines </w:t>
      </w:r>
      <w:r>
        <w:rPr>
          <w:rFonts w:ascii="Times New Roman" w:hAnsi="Times New Roman"/>
          <w:sz w:val="28"/>
          <w:szCs w:val="28"/>
          <w:lang w:val="en-US"/>
        </w:rPr>
        <w:t xml:space="preserve">of </w:t>
      </w:r>
      <w:smartTag w:uri="urn:schemas-microsoft-com:office:smarttags" w:element="country-region">
        <w:r w:rsidRPr="007A06C9">
          <w:rPr>
            <w:rFonts w:ascii="Times New Roman" w:hAnsi="Times New Roman"/>
            <w:sz w:val="28"/>
            <w:szCs w:val="28"/>
            <w:lang w:val="en-US"/>
          </w:rPr>
          <w:t>Ukraine</w:t>
        </w:r>
      </w:smartTag>
      <w:r w:rsidRPr="007A06C9">
        <w:rPr>
          <w:rFonts w:ascii="Times New Roman" w:hAnsi="Times New Roman"/>
          <w:sz w:val="28"/>
          <w:szCs w:val="28"/>
          <w:lang w:val="en-US"/>
        </w:rPr>
        <w:t xml:space="preserve"> had left the drug potassium iodide (</w:t>
      </w:r>
      <w:smartTag w:uri="urn:schemas-microsoft-com:office:smarttags" w:element="place">
        <w:smartTag w:uri="urn:schemas-microsoft-com:office:smarttags" w:element="City">
          <w:r w:rsidRPr="007A06C9">
            <w:rPr>
              <w:rFonts w:ascii="Times New Roman" w:hAnsi="Times New Roman"/>
              <w:sz w:val="28"/>
              <w:szCs w:val="28"/>
              <w:lang w:val="en-US"/>
            </w:rPr>
            <w:t>Monfarm</w:t>
          </w:r>
        </w:smartTag>
        <w:r w:rsidRPr="007A06C9">
          <w:rPr>
            <w:rFonts w:ascii="Times New Roman" w:hAnsi="Times New Roman"/>
            <w:sz w:val="28"/>
            <w:szCs w:val="28"/>
            <w:lang w:val="en-US"/>
          </w:rPr>
          <w:t xml:space="preserve">, </w:t>
        </w:r>
        <w:smartTag w:uri="urn:schemas-microsoft-com:office:smarttags" w:element="country-region">
          <w:r w:rsidRPr="007A06C9">
            <w:rPr>
              <w:rFonts w:ascii="Times New Roman" w:hAnsi="Times New Roman"/>
              <w:sz w:val="28"/>
              <w:szCs w:val="28"/>
              <w:lang w:val="en-US"/>
            </w:rPr>
            <w:t>Ukraine</w:t>
          </w:r>
        </w:smartTag>
      </w:smartTag>
      <w:r w:rsidRPr="007A06C9">
        <w:rPr>
          <w:rFonts w:ascii="Times New Roman" w:hAnsi="Times New Roman"/>
          <w:sz w:val="28"/>
          <w:szCs w:val="28"/>
          <w:lang w:val="en-US"/>
        </w:rPr>
        <w:t>).</w:t>
      </w:r>
    </w:p>
    <w:p w:rsidR="00275294" w:rsidRDefault="00275294" w:rsidP="00506F48">
      <w:pPr>
        <w:spacing w:after="0" w:line="360" w:lineRule="auto"/>
        <w:ind w:firstLine="708"/>
        <w:jc w:val="both"/>
        <w:rPr>
          <w:rFonts w:ascii="Times New Roman" w:hAnsi="Times New Roman"/>
          <w:sz w:val="28"/>
          <w:szCs w:val="28"/>
          <w:lang w:val="en-US"/>
        </w:rPr>
      </w:pPr>
      <w:r w:rsidRPr="00506F48">
        <w:rPr>
          <w:rFonts w:ascii="Times New Roman" w:hAnsi="Times New Roman"/>
          <w:sz w:val="28"/>
          <w:szCs w:val="28"/>
          <w:lang w:val="en-US"/>
        </w:rPr>
        <w:t xml:space="preserve">Fig. 1 shows the results of monthly monitoring of the average wholesale price for the </w:t>
      </w:r>
      <w:r>
        <w:rPr>
          <w:rFonts w:ascii="Times New Roman" w:hAnsi="Times New Roman"/>
          <w:sz w:val="28"/>
          <w:szCs w:val="28"/>
          <w:lang w:val="en-US"/>
        </w:rPr>
        <w:t xml:space="preserve">2013 and 2014 according to the </w:t>
      </w:r>
      <w:r>
        <w:rPr>
          <w:rFonts w:ascii="Times New Roman" w:hAnsi="Times New Roman"/>
          <w:sz w:val="28"/>
          <w:szCs w:val="28"/>
          <w:lang w:val="uk-UA"/>
        </w:rPr>
        <w:t>«</w:t>
      </w:r>
      <w:r>
        <w:rPr>
          <w:rFonts w:ascii="Times New Roman" w:hAnsi="Times New Roman"/>
          <w:sz w:val="28"/>
          <w:szCs w:val="28"/>
          <w:lang w:val="en-US"/>
        </w:rPr>
        <w:t>W</w:t>
      </w:r>
      <w:r w:rsidRPr="00506F48">
        <w:rPr>
          <w:rFonts w:ascii="Times New Roman" w:hAnsi="Times New Roman"/>
          <w:sz w:val="28"/>
          <w:szCs w:val="28"/>
          <w:lang w:val="en-US"/>
        </w:rPr>
        <w:t>eekly journal»</w:t>
      </w:r>
      <w:r>
        <w:rPr>
          <w:rFonts w:ascii="Times New Roman" w:hAnsi="Times New Roman"/>
          <w:sz w:val="28"/>
          <w:szCs w:val="28"/>
          <w:lang w:val="en-US"/>
        </w:rPr>
        <w:t xml:space="preserve"> Pharmacy</w:t>
      </w:r>
      <w:r w:rsidRPr="00506F48">
        <w:rPr>
          <w:rFonts w:ascii="Times New Roman" w:hAnsi="Times New Roman"/>
          <w:sz w:val="28"/>
          <w:szCs w:val="28"/>
          <w:lang w:val="en-US"/>
        </w:rPr>
        <w:t>».</w:t>
      </w:r>
      <w:r>
        <w:rPr>
          <w:rFonts w:ascii="Times New Roman" w:hAnsi="Times New Roman"/>
          <w:sz w:val="28"/>
          <w:szCs w:val="28"/>
          <w:lang w:val="en-US"/>
        </w:rPr>
        <w:t xml:space="preserve"> </w:t>
      </w:r>
      <w:r w:rsidRPr="00506F48">
        <w:rPr>
          <w:rFonts w:ascii="Times New Roman" w:hAnsi="Times New Roman"/>
          <w:sz w:val="28"/>
          <w:szCs w:val="28"/>
          <w:lang w:val="en-US"/>
        </w:rPr>
        <w:t>According to the results the analysis, the wholesale prices of medicines in 2013 were relatively stable</w:t>
      </w:r>
      <w:r>
        <w:rPr>
          <w:rFonts w:ascii="Times New Roman" w:hAnsi="Times New Roman"/>
          <w:sz w:val="28"/>
          <w:szCs w:val="28"/>
          <w:lang w:val="en-US"/>
        </w:rPr>
        <w:t xml:space="preserve">. </w:t>
      </w:r>
      <w:r w:rsidRPr="00082AB8">
        <w:rPr>
          <w:rFonts w:ascii="Times New Roman" w:hAnsi="Times New Roman"/>
          <w:sz w:val="28"/>
          <w:szCs w:val="28"/>
          <w:lang w:val="en-US"/>
        </w:rPr>
        <w:t>Particular</w:t>
      </w:r>
      <w:r>
        <w:rPr>
          <w:rFonts w:ascii="Times New Roman" w:hAnsi="Times New Roman"/>
          <w:sz w:val="28"/>
          <w:szCs w:val="28"/>
          <w:lang w:val="en-US"/>
        </w:rPr>
        <w:t>ly</w:t>
      </w:r>
      <w:r w:rsidRPr="00082AB8">
        <w:rPr>
          <w:rFonts w:ascii="Times New Roman" w:hAnsi="Times New Roman"/>
          <w:sz w:val="28"/>
          <w:szCs w:val="28"/>
          <w:lang w:val="en-US"/>
        </w:rPr>
        <w:t>, the price of the drug potassium iodide (tab. 250 m</w:t>
      </w:r>
      <w:r>
        <w:rPr>
          <w:rFonts w:ascii="Times New Roman" w:hAnsi="Times New Roman"/>
          <w:sz w:val="28"/>
          <w:szCs w:val="28"/>
          <w:lang w:val="en-US"/>
        </w:rPr>
        <w:t>c</w:t>
      </w:r>
      <w:r w:rsidRPr="00082AB8">
        <w:rPr>
          <w:rFonts w:ascii="Times New Roman" w:hAnsi="Times New Roman"/>
          <w:sz w:val="28"/>
          <w:szCs w:val="28"/>
          <w:lang w:val="en-US"/>
        </w:rPr>
        <w:t>g №10, Monfarm, Uk</w:t>
      </w:r>
      <w:r>
        <w:rPr>
          <w:rFonts w:ascii="Times New Roman" w:hAnsi="Times New Roman"/>
          <w:sz w:val="28"/>
          <w:szCs w:val="28"/>
          <w:lang w:val="en-US"/>
        </w:rPr>
        <w:t>raine) has remained at 12,75 UAH</w:t>
      </w:r>
      <w:r w:rsidRPr="00082AB8">
        <w:rPr>
          <w:rFonts w:ascii="Times New Roman" w:hAnsi="Times New Roman"/>
          <w:sz w:val="28"/>
          <w:szCs w:val="28"/>
          <w:lang w:val="en-US"/>
        </w:rPr>
        <w:t>, and only in</w:t>
      </w:r>
      <w:r>
        <w:rPr>
          <w:rFonts w:ascii="Times New Roman" w:hAnsi="Times New Roman"/>
          <w:sz w:val="28"/>
          <w:szCs w:val="28"/>
          <w:lang w:val="en-US"/>
        </w:rPr>
        <w:t xml:space="preserve"> December decreased to 11,94 UAH</w:t>
      </w:r>
      <w:r w:rsidRPr="00082AB8">
        <w:rPr>
          <w:rFonts w:ascii="Times New Roman" w:hAnsi="Times New Roman"/>
          <w:sz w:val="28"/>
          <w:szCs w:val="28"/>
          <w:lang w:val="en-US"/>
        </w:rPr>
        <w:t>.</w:t>
      </w:r>
      <w:r>
        <w:rPr>
          <w:rFonts w:ascii="Times New Roman" w:hAnsi="Times New Roman"/>
          <w:sz w:val="28"/>
          <w:szCs w:val="28"/>
          <w:lang w:val="en-US"/>
        </w:rPr>
        <w:t xml:space="preserve"> </w:t>
      </w:r>
      <w:r w:rsidRPr="00082AB8">
        <w:rPr>
          <w:rFonts w:ascii="Times New Roman" w:hAnsi="Times New Roman"/>
          <w:sz w:val="28"/>
          <w:szCs w:val="28"/>
          <w:lang w:val="en-US"/>
        </w:rPr>
        <w:t>However, in March and April 2014 there was a sharp rise in prices (</w:t>
      </w:r>
      <w:r>
        <w:rPr>
          <w:rFonts w:ascii="Times New Roman" w:hAnsi="Times New Roman"/>
          <w:sz w:val="28"/>
          <w:szCs w:val="28"/>
          <w:lang w:val="en-US"/>
        </w:rPr>
        <w:t>the average price of German drug I</w:t>
      </w:r>
      <w:r w:rsidRPr="00082AB8">
        <w:rPr>
          <w:rFonts w:ascii="Times New Roman" w:hAnsi="Times New Roman"/>
          <w:sz w:val="28"/>
          <w:szCs w:val="28"/>
          <w:lang w:val="en-US"/>
        </w:rPr>
        <w:t xml:space="preserve">odomaryn increased by more than half </w:t>
      </w:r>
      <w:r>
        <w:rPr>
          <w:rFonts w:ascii="Times New Roman" w:hAnsi="Times New Roman"/>
          <w:sz w:val="28"/>
          <w:szCs w:val="28"/>
          <w:lang w:val="en-US"/>
        </w:rPr>
        <w:t>–</w:t>
      </w:r>
      <w:r w:rsidRPr="00082AB8">
        <w:rPr>
          <w:rFonts w:ascii="Times New Roman" w:hAnsi="Times New Roman"/>
          <w:sz w:val="28"/>
          <w:szCs w:val="28"/>
          <w:lang w:val="en-US"/>
        </w:rPr>
        <w:t xml:space="preserve"> </w:t>
      </w:r>
      <w:r>
        <w:rPr>
          <w:rFonts w:ascii="Times New Roman" w:hAnsi="Times New Roman"/>
          <w:sz w:val="28"/>
          <w:szCs w:val="28"/>
          <w:lang w:val="en-US"/>
        </w:rPr>
        <w:t>from 31,57 UAH in February 2014 to 48,47 UAH in</w:t>
      </w:r>
      <w:r w:rsidRPr="00082AB8">
        <w:rPr>
          <w:rFonts w:ascii="Times New Roman" w:hAnsi="Times New Roman"/>
          <w:sz w:val="28"/>
          <w:szCs w:val="28"/>
          <w:lang w:val="en-US"/>
        </w:rPr>
        <w:t xml:space="preserve"> April 2014)</w:t>
      </w:r>
      <w:r>
        <w:rPr>
          <w:rFonts w:ascii="Times New Roman" w:hAnsi="Times New Roman"/>
          <w:sz w:val="28"/>
          <w:szCs w:val="28"/>
          <w:lang w:val="en-US"/>
        </w:rPr>
        <w:t xml:space="preserve"> </w:t>
      </w:r>
      <w:r w:rsidRPr="00082AB8">
        <w:rPr>
          <w:rFonts w:ascii="Times New Roman" w:hAnsi="Times New Roman"/>
          <w:sz w:val="28"/>
          <w:szCs w:val="28"/>
          <w:lang w:val="en-US"/>
        </w:rPr>
        <w:t>due to implementation of the 7% VAT on medicines and</w:t>
      </w:r>
      <w:r>
        <w:rPr>
          <w:rFonts w:ascii="Times New Roman" w:hAnsi="Times New Roman"/>
          <w:sz w:val="28"/>
          <w:szCs w:val="28"/>
          <w:lang w:val="en-US"/>
        </w:rPr>
        <w:t xml:space="preserve"> also</w:t>
      </w:r>
      <w:r w:rsidRPr="00082AB8">
        <w:rPr>
          <w:rFonts w:ascii="Times New Roman" w:hAnsi="Times New Roman"/>
          <w:sz w:val="28"/>
          <w:szCs w:val="28"/>
          <w:lang w:val="en-US"/>
        </w:rPr>
        <w:t xml:space="preserve"> depreciation of the </w:t>
      </w:r>
      <w:r>
        <w:rPr>
          <w:rFonts w:ascii="Times New Roman" w:hAnsi="Times New Roman"/>
          <w:sz w:val="28"/>
          <w:szCs w:val="28"/>
          <w:lang w:val="en-US"/>
        </w:rPr>
        <w:t xml:space="preserve">UAH </w:t>
      </w:r>
      <w:r w:rsidRPr="00082AB8">
        <w:rPr>
          <w:rFonts w:ascii="Times New Roman" w:hAnsi="Times New Roman"/>
          <w:sz w:val="28"/>
          <w:szCs w:val="28"/>
          <w:lang w:val="en-US"/>
        </w:rPr>
        <w:t>o</w:t>
      </w:r>
      <w:r>
        <w:rPr>
          <w:rFonts w:ascii="Times New Roman" w:hAnsi="Times New Roman"/>
          <w:sz w:val="28"/>
          <w:szCs w:val="28"/>
          <w:lang w:val="en-US"/>
        </w:rPr>
        <w:t>n</w:t>
      </w:r>
      <w:r w:rsidRPr="00082AB8">
        <w:rPr>
          <w:rFonts w:ascii="Times New Roman" w:hAnsi="Times New Roman"/>
          <w:sz w:val="28"/>
          <w:szCs w:val="28"/>
          <w:lang w:val="en-US"/>
        </w:rPr>
        <w:t xml:space="preserve"> foreign exchange market.</w:t>
      </w:r>
    </w:p>
    <w:p w:rsidR="00275294" w:rsidRDefault="00275294" w:rsidP="00506F48">
      <w:pPr>
        <w:spacing w:after="0" w:line="360" w:lineRule="auto"/>
        <w:ind w:firstLine="708"/>
        <w:jc w:val="both"/>
        <w:rPr>
          <w:rFonts w:ascii="Times New Roman" w:hAnsi="Times New Roman"/>
          <w:sz w:val="28"/>
          <w:szCs w:val="28"/>
          <w:lang w:val="en-US"/>
        </w:rPr>
      </w:pPr>
    </w:p>
    <w:p w:rsidR="00275294" w:rsidRDefault="00275294" w:rsidP="00506F48">
      <w:pPr>
        <w:spacing w:after="0" w:line="360" w:lineRule="auto"/>
        <w:ind w:firstLine="708"/>
        <w:jc w:val="both"/>
        <w:rPr>
          <w:rFonts w:ascii="Times New Roman" w:hAnsi="Times New Roman"/>
          <w:sz w:val="28"/>
          <w:szCs w:val="28"/>
          <w:lang w:val="en-US"/>
        </w:rPr>
      </w:pPr>
      <w:r w:rsidRPr="00CE43C4">
        <w:rPr>
          <w:rFonts w:ascii="Times New Roman" w:hAnsi="Times New Roman"/>
          <w:noProof/>
          <w:sz w:val="28"/>
          <w:szCs w:val="28"/>
          <w:lang w:eastAsia="ru-RU"/>
        </w:rPr>
        <w:object w:dxaOrig="8910"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8pt;height:231.75pt;visibility:visible" o:ole="">
            <v:imagedata r:id="rId6" o:title="" croptop="-546f" cropbottom="-1940f" cropleft="-780f" cropright="-2508f"/>
            <o:lock v:ext="edit" aspectratio="f"/>
          </v:shape>
          <o:OLEObject Type="Embed" ProgID="Excel.Chart.8" ShapeID="Диаграмма 1" DrawAspect="Content" ObjectID="_1490169490" r:id="rId7"/>
        </w:object>
      </w:r>
    </w:p>
    <w:p w:rsidR="00275294" w:rsidRDefault="00275294" w:rsidP="00506F48">
      <w:pPr>
        <w:spacing w:after="0" w:line="360" w:lineRule="auto"/>
        <w:ind w:firstLine="708"/>
        <w:jc w:val="both"/>
        <w:rPr>
          <w:rFonts w:ascii="Times New Roman" w:hAnsi="Times New Roman"/>
          <w:sz w:val="28"/>
          <w:szCs w:val="28"/>
          <w:lang w:val="en-US"/>
        </w:rPr>
      </w:pPr>
      <w:r w:rsidRPr="00642731">
        <w:rPr>
          <w:rFonts w:ascii="Times New Roman" w:hAnsi="Times New Roman"/>
          <w:sz w:val="28"/>
          <w:szCs w:val="28"/>
          <w:lang w:val="en-US"/>
        </w:rPr>
        <w:t xml:space="preserve">Fig. 1. Dynamics of the wholesale price of one packaging of </w:t>
      </w:r>
      <w:r>
        <w:rPr>
          <w:rFonts w:ascii="Times New Roman" w:hAnsi="Times New Roman"/>
          <w:sz w:val="28"/>
          <w:szCs w:val="28"/>
          <w:lang w:val="en-US"/>
        </w:rPr>
        <w:t>H03C group of for 2013-2014 (UAH</w:t>
      </w:r>
      <w:r w:rsidRPr="00642731">
        <w:rPr>
          <w:rFonts w:ascii="Times New Roman" w:hAnsi="Times New Roman"/>
          <w:sz w:val="28"/>
          <w:szCs w:val="28"/>
          <w:lang w:val="en-US"/>
        </w:rPr>
        <w:t>).</w:t>
      </w:r>
    </w:p>
    <w:p w:rsidR="00275294" w:rsidRDefault="00275294" w:rsidP="00506F48">
      <w:pPr>
        <w:spacing w:after="0" w:line="360" w:lineRule="auto"/>
        <w:ind w:firstLine="708"/>
        <w:jc w:val="both"/>
        <w:rPr>
          <w:rFonts w:ascii="Times New Roman" w:hAnsi="Times New Roman"/>
          <w:sz w:val="28"/>
          <w:szCs w:val="28"/>
          <w:lang w:val="en-US"/>
        </w:rPr>
      </w:pPr>
    </w:p>
    <w:p w:rsidR="00275294" w:rsidRDefault="00275294" w:rsidP="00640548">
      <w:pPr>
        <w:spacing w:after="0" w:line="360" w:lineRule="auto"/>
        <w:ind w:firstLine="708"/>
        <w:jc w:val="both"/>
        <w:rPr>
          <w:rFonts w:ascii="Times New Roman" w:hAnsi="Times New Roman"/>
          <w:sz w:val="28"/>
          <w:szCs w:val="28"/>
          <w:lang w:val="en-US"/>
        </w:rPr>
      </w:pPr>
      <w:r w:rsidRPr="00640548">
        <w:rPr>
          <w:rFonts w:ascii="Times New Roman" w:hAnsi="Times New Roman"/>
          <w:sz w:val="28"/>
          <w:szCs w:val="28"/>
          <w:lang w:val="en-US"/>
        </w:rPr>
        <w:t>By number of suppliers the leaders of the group were Yodomaryn (</w:t>
      </w:r>
      <w:smartTag w:uri="urn:schemas-microsoft-com:office:smarttags" w:element="City">
        <w:r w:rsidRPr="00640548">
          <w:rPr>
            <w:rFonts w:ascii="Times New Roman" w:hAnsi="Times New Roman"/>
            <w:sz w:val="28"/>
            <w:szCs w:val="28"/>
            <w:lang w:val="en-US"/>
          </w:rPr>
          <w:t>Berlin-Chemie</w:t>
        </w:r>
      </w:smartTag>
      <w:r w:rsidRPr="00640548">
        <w:rPr>
          <w:rFonts w:ascii="Times New Roman" w:hAnsi="Times New Roman"/>
          <w:sz w:val="28"/>
          <w:szCs w:val="28"/>
          <w:lang w:val="en-US"/>
        </w:rPr>
        <w:t xml:space="preserve">, </w:t>
      </w:r>
      <w:smartTag w:uri="urn:schemas-microsoft-com:office:smarttags" w:element="country-region">
        <w:r w:rsidRPr="00640548">
          <w:rPr>
            <w:rFonts w:ascii="Times New Roman" w:hAnsi="Times New Roman"/>
            <w:sz w:val="28"/>
            <w:szCs w:val="28"/>
            <w:lang w:val="en-US"/>
          </w:rPr>
          <w:t>Germany</w:t>
        </w:r>
      </w:smartTag>
      <w:r w:rsidRPr="00640548">
        <w:rPr>
          <w:rFonts w:ascii="Times New Roman" w:hAnsi="Times New Roman"/>
          <w:sz w:val="28"/>
          <w:szCs w:val="28"/>
          <w:lang w:val="en-US"/>
        </w:rPr>
        <w:t xml:space="preserve">) </w:t>
      </w:r>
      <w:r>
        <w:rPr>
          <w:rFonts w:ascii="Times New Roman" w:hAnsi="Times New Roman"/>
          <w:sz w:val="28"/>
          <w:szCs w:val="28"/>
          <w:lang w:val="en-US"/>
        </w:rPr>
        <w:t>–</w:t>
      </w:r>
      <w:r w:rsidRPr="00640548">
        <w:rPr>
          <w:rFonts w:ascii="Times New Roman" w:hAnsi="Times New Roman"/>
          <w:sz w:val="28"/>
          <w:szCs w:val="28"/>
          <w:lang w:val="en-US"/>
        </w:rPr>
        <w:t xml:space="preserve"> 41 wholesale firm</w:t>
      </w:r>
      <w:r>
        <w:rPr>
          <w:rFonts w:ascii="Times New Roman" w:hAnsi="Times New Roman"/>
          <w:sz w:val="28"/>
          <w:szCs w:val="28"/>
          <w:lang w:val="en-US"/>
        </w:rPr>
        <w:t>s and I</w:t>
      </w:r>
      <w:r w:rsidRPr="00640548">
        <w:rPr>
          <w:rFonts w:ascii="Times New Roman" w:hAnsi="Times New Roman"/>
          <w:sz w:val="28"/>
          <w:szCs w:val="28"/>
          <w:lang w:val="en-US"/>
        </w:rPr>
        <w:t>odide (</w:t>
      </w:r>
      <w:smartTag w:uri="urn:schemas-microsoft-com:office:smarttags" w:element="place">
        <w:smartTag w:uri="urn:schemas-microsoft-com:office:smarttags" w:element="City">
          <w:r w:rsidRPr="00640548">
            <w:rPr>
              <w:rFonts w:ascii="Times New Roman" w:hAnsi="Times New Roman"/>
              <w:sz w:val="28"/>
              <w:szCs w:val="28"/>
              <w:lang w:val="en-US"/>
            </w:rPr>
            <w:t>Farmak</w:t>
          </w:r>
        </w:smartTag>
        <w:r w:rsidRPr="00640548">
          <w:rPr>
            <w:rFonts w:ascii="Times New Roman" w:hAnsi="Times New Roman"/>
            <w:sz w:val="28"/>
            <w:szCs w:val="28"/>
            <w:lang w:val="en-US"/>
          </w:rPr>
          <w:t xml:space="preserve">, </w:t>
        </w:r>
        <w:smartTag w:uri="urn:schemas-microsoft-com:office:smarttags" w:element="country-region">
          <w:r w:rsidRPr="00640548">
            <w:rPr>
              <w:rFonts w:ascii="Times New Roman" w:hAnsi="Times New Roman"/>
              <w:sz w:val="28"/>
              <w:szCs w:val="28"/>
              <w:lang w:val="en-US"/>
            </w:rPr>
            <w:t>Ukraine</w:t>
          </w:r>
        </w:smartTag>
      </w:smartTag>
      <w:r w:rsidRPr="00640548">
        <w:rPr>
          <w:rFonts w:ascii="Times New Roman" w:hAnsi="Times New Roman"/>
          <w:sz w:val="28"/>
          <w:szCs w:val="28"/>
          <w:lang w:val="en-US"/>
        </w:rPr>
        <w:t xml:space="preserve">) </w:t>
      </w:r>
      <w:r>
        <w:rPr>
          <w:rFonts w:ascii="Times New Roman" w:hAnsi="Times New Roman"/>
          <w:sz w:val="28"/>
          <w:szCs w:val="28"/>
          <w:lang w:val="en-US"/>
        </w:rPr>
        <w:t>–</w:t>
      </w:r>
      <w:r w:rsidRPr="00640548">
        <w:rPr>
          <w:rFonts w:ascii="Times New Roman" w:hAnsi="Times New Roman"/>
          <w:sz w:val="28"/>
          <w:szCs w:val="28"/>
          <w:lang w:val="en-US"/>
        </w:rPr>
        <w:t xml:space="preserve"> 40</w:t>
      </w:r>
      <w:r>
        <w:rPr>
          <w:rFonts w:ascii="Times New Roman" w:hAnsi="Times New Roman"/>
          <w:sz w:val="28"/>
          <w:szCs w:val="28"/>
          <w:lang w:val="en-US"/>
        </w:rPr>
        <w:t xml:space="preserve"> firms </w:t>
      </w:r>
      <w:r w:rsidRPr="00640548">
        <w:rPr>
          <w:rFonts w:ascii="Times New Roman" w:hAnsi="Times New Roman"/>
          <w:sz w:val="28"/>
          <w:szCs w:val="28"/>
          <w:lang w:val="en-US"/>
        </w:rPr>
        <w:t>accordingly in 2013.</w:t>
      </w:r>
      <w:r>
        <w:rPr>
          <w:rFonts w:ascii="Times New Roman" w:hAnsi="Times New Roman"/>
          <w:sz w:val="28"/>
          <w:szCs w:val="28"/>
          <w:lang w:val="en-US"/>
        </w:rPr>
        <w:t xml:space="preserve"> </w:t>
      </w:r>
      <w:r w:rsidRPr="00640548">
        <w:rPr>
          <w:rFonts w:ascii="Times New Roman" w:hAnsi="Times New Roman"/>
          <w:sz w:val="28"/>
          <w:szCs w:val="28"/>
          <w:lang w:val="en-US"/>
        </w:rPr>
        <w:t>For comparison, in 2014 the number of suppliers has significantly decreased, but their quantity</w:t>
      </w:r>
      <w:r>
        <w:rPr>
          <w:rFonts w:ascii="Times New Roman" w:hAnsi="Times New Roman"/>
          <w:sz w:val="28"/>
          <w:szCs w:val="28"/>
          <w:lang w:val="en-US"/>
        </w:rPr>
        <w:t xml:space="preserve"> of</w:t>
      </w:r>
      <w:r w:rsidRPr="00640548">
        <w:rPr>
          <w:rFonts w:ascii="Times New Roman" w:hAnsi="Times New Roman"/>
          <w:sz w:val="28"/>
          <w:szCs w:val="28"/>
          <w:lang w:val="en-US"/>
        </w:rPr>
        <w:t xml:space="preserve"> the drug potassium iodide (</w:t>
      </w:r>
      <w:smartTag w:uri="urn:schemas-microsoft-com:office:smarttags" w:element="place">
        <w:smartTag w:uri="urn:schemas-microsoft-com:office:smarttags" w:element="City">
          <w:r w:rsidRPr="00640548">
            <w:rPr>
              <w:rFonts w:ascii="Times New Roman" w:hAnsi="Times New Roman"/>
              <w:sz w:val="28"/>
              <w:szCs w:val="28"/>
              <w:lang w:val="en-US"/>
            </w:rPr>
            <w:t>Monfarm</w:t>
          </w:r>
        </w:smartTag>
        <w:r w:rsidRPr="00640548">
          <w:rPr>
            <w:rFonts w:ascii="Times New Roman" w:hAnsi="Times New Roman"/>
            <w:sz w:val="28"/>
            <w:szCs w:val="28"/>
            <w:lang w:val="en-US"/>
          </w:rPr>
          <w:t xml:space="preserve">, </w:t>
        </w:r>
        <w:smartTag w:uri="urn:schemas-microsoft-com:office:smarttags" w:element="country-region">
          <w:r w:rsidRPr="00640548">
            <w:rPr>
              <w:rFonts w:ascii="Times New Roman" w:hAnsi="Times New Roman"/>
              <w:sz w:val="28"/>
              <w:szCs w:val="28"/>
              <w:lang w:val="en-US"/>
            </w:rPr>
            <w:t>Ukraine</w:t>
          </w:r>
        </w:smartTag>
      </w:smartTag>
      <w:r w:rsidRPr="00640548">
        <w:rPr>
          <w:rFonts w:ascii="Times New Roman" w:hAnsi="Times New Roman"/>
          <w:sz w:val="28"/>
          <w:szCs w:val="28"/>
          <w:lang w:val="en-US"/>
        </w:rPr>
        <w:t xml:space="preserve">) </w:t>
      </w:r>
      <w:r>
        <w:rPr>
          <w:rFonts w:ascii="Times New Roman" w:hAnsi="Times New Roman"/>
          <w:sz w:val="28"/>
          <w:szCs w:val="28"/>
          <w:lang w:val="en-US"/>
        </w:rPr>
        <w:t>didn’t change (f</w:t>
      </w:r>
      <w:r w:rsidRPr="00640548">
        <w:rPr>
          <w:rFonts w:ascii="Times New Roman" w:hAnsi="Times New Roman"/>
          <w:sz w:val="28"/>
          <w:szCs w:val="28"/>
          <w:lang w:val="en-US"/>
        </w:rPr>
        <w:t>ig. 2, 3).</w:t>
      </w:r>
    </w:p>
    <w:p w:rsidR="00275294" w:rsidRPr="00640548" w:rsidRDefault="00275294" w:rsidP="00640548">
      <w:pPr>
        <w:spacing w:after="0" w:line="360" w:lineRule="auto"/>
        <w:jc w:val="both"/>
        <w:rPr>
          <w:rFonts w:ascii="Times New Roman" w:hAnsi="Times New Roman"/>
          <w:sz w:val="28"/>
          <w:szCs w:val="28"/>
          <w:lang w:val="uk-UA"/>
        </w:rPr>
        <w:sectPr w:rsidR="00275294" w:rsidRPr="00640548" w:rsidSect="00EA7A60">
          <w:pgSz w:w="11906" w:h="16838"/>
          <w:pgMar w:top="1134" w:right="567" w:bottom="1134" w:left="1701" w:header="709" w:footer="709" w:gutter="0"/>
          <w:cols w:space="708"/>
          <w:docGrid w:linePitch="360"/>
        </w:sectPr>
      </w:pPr>
    </w:p>
    <w:p w:rsidR="00275294" w:rsidRPr="00640548" w:rsidRDefault="00275294" w:rsidP="00640548">
      <w:pPr>
        <w:spacing w:after="0" w:line="360" w:lineRule="auto"/>
        <w:jc w:val="both"/>
        <w:rPr>
          <w:rFonts w:ascii="Times New Roman" w:hAnsi="Times New Roman"/>
          <w:sz w:val="28"/>
          <w:szCs w:val="28"/>
          <w:lang w:val="uk-UA"/>
        </w:rPr>
      </w:pPr>
      <w:r w:rsidRPr="00CE43C4">
        <w:rPr>
          <w:rFonts w:ascii="Times New Roman" w:hAnsi="Times New Roman"/>
          <w:noProof/>
          <w:sz w:val="28"/>
          <w:szCs w:val="28"/>
          <w:lang w:val="en-US" w:eastAsia="ru-RU"/>
        </w:rPr>
        <w:object w:dxaOrig="4724" w:dyaOrig="3620">
          <v:shape id="Диаграмма 2" o:spid="_x0000_i1026" type="#_x0000_t75" style="width:236.25pt;height:181.5pt;visibility:visible" o:ole="">
            <v:imagedata r:id="rId8" o:title="" cropbottom="-199f"/>
            <o:lock v:ext="edit" aspectratio="f"/>
          </v:shape>
          <o:OLEObject Type="Embed" ProgID="Excel.Chart.8" ShapeID="Диаграмма 2" DrawAspect="Content" ObjectID="_1490169491" r:id="rId9"/>
        </w:object>
      </w:r>
      <w:r>
        <w:rPr>
          <w:rFonts w:ascii="Times New Roman" w:hAnsi="Times New Roman"/>
          <w:sz w:val="28"/>
          <w:szCs w:val="28"/>
          <w:lang w:val="en-US"/>
        </w:rPr>
        <w:t>Fig</w:t>
      </w:r>
      <w:r w:rsidRPr="00640548">
        <w:rPr>
          <w:rFonts w:ascii="Times New Roman" w:hAnsi="Times New Roman"/>
          <w:sz w:val="28"/>
          <w:szCs w:val="28"/>
          <w:lang w:val="uk-UA"/>
        </w:rPr>
        <w:t xml:space="preserve">. 2. </w:t>
      </w:r>
      <w:r>
        <w:rPr>
          <w:rFonts w:ascii="Times New Roman" w:hAnsi="Times New Roman"/>
          <w:sz w:val="28"/>
          <w:szCs w:val="28"/>
          <w:lang w:val="en-US"/>
        </w:rPr>
        <w:t>Number</w:t>
      </w:r>
      <w:r w:rsidRPr="00640548">
        <w:rPr>
          <w:rFonts w:ascii="Times New Roman" w:hAnsi="Times New Roman"/>
          <w:sz w:val="28"/>
          <w:szCs w:val="28"/>
          <w:lang w:val="uk-UA"/>
        </w:rPr>
        <w:t xml:space="preserve"> </w:t>
      </w:r>
      <w:r>
        <w:rPr>
          <w:rFonts w:ascii="Times New Roman" w:hAnsi="Times New Roman"/>
          <w:sz w:val="28"/>
          <w:szCs w:val="28"/>
          <w:lang w:val="en-US"/>
        </w:rPr>
        <w:t>of</w:t>
      </w:r>
      <w:r w:rsidRPr="00640548">
        <w:rPr>
          <w:rFonts w:ascii="Times New Roman" w:hAnsi="Times New Roman"/>
          <w:sz w:val="28"/>
          <w:szCs w:val="28"/>
          <w:lang w:val="uk-UA"/>
        </w:rPr>
        <w:t xml:space="preserve"> </w:t>
      </w:r>
      <w:r>
        <w:rPr>
          <w:rFonts w:ascii="Times New Roman" w:hAnsi="Times New Roman"/>
          <w:sz w:val="28"/>
          <w:szCs w:val="28"/>
          <w:lang w:val="en-US"/>
        </w:rPr>
        <w:t>suppliers</w:t>
      </w:r>
      <w:r w:rsidRPr="00640548">
        <w:rPr>
          <w:rFonts w:ascii="Times New Roman" w:hAnsi="Times New Roman"/>
          <w:sz w:val="28"/>
          <w:szCs w:val="28"/>
          <w:lang w:val="uk-UA"/>
        </w:rPr>
        <w:t xml:space="preserve"> </w:t>
      </w:r>
      <w:r>
        <w:rPr>
          <w:rFonts w:ascii="Times New Roman" w:hAnsi="Times New Roman"/>
          <w:sz w:val="28"/>
          <w:szCs w:val="28"/>
          <w:lang w:val="en-US"/>
        </w:rPr>
        <w:t>the</w:t>
      </w:r>
      <w:r w:rsidRPr="00640548">
        <w:rPr>
          <w:rFonts w:ascii="Times New Roman" w:hAnsi="Times New Roman"/>
          <w:sz w:val="28"/>
          <w:szCs w:val="28"/>
          <w:lang w:val="uk-UA"/>
        </w:rPr>
        <w:t xml:space="preserve"> </w:t>
      </w:r>
      <w:r>
        <w:rPr>
          <w:rFonts w:ascii="Times New Roman" w:hAnsi="Times New Roman"/>
          <w:sz w:val="28"/>
          <w:szCs w:val="28"/>
          <w:lang w:val="en-US"/>
        </w:rPr>
        <w:t>H</w:t>
      </w:r>
      <w:r w:rsidRPr="00640548">
        <w:rPr>
          <w:rFonts w:ascii="Times New Roman" w:hAnsi="Times New Roman"/>
          <w:sz w:val="28"/>
          <w:szCs w:val="28"/>
          <w:lang w:val="uk-UA"/>
        </w:rPr>
        <w:t>03</w:t>
      </w:r>
      <w:r>
        <w:rPr>
          <w:rFonts w:ascii="Times New Roman" w:hAnsi="Times New Roman"/>
          <w:sz w:val="28"/>
          <w:szCs w:val="28"/>
          <w:lang w:val="en-US"/>
        </w:rPr>
        <w:t>C</w:t>
      </w:r>
      <w:r w:rsidRPr="00640548">
        <w:rPr>
          <w:rFonts w:ascii="Times New Roman" w:hAnsi="Times New Roman"/>
          <w:sz w:val="28"/>
          <w:szCs w:val="28"/>
          <w:lang w:val="uk-UA"/>
        </w:rPr>
        <w:t xml:space="preserve"> </w:t>
      </w:r>
      <w:r>
        <w:rPr>
          <w:rFonts w:ascii="Times New Roman" w:hAnsi="Times New Roman"/>
          <w:sz w:val="28"/>
          <w:szCs w:val="28"/>
          <w:lang w:val="en-US"/>
        </w:rPr>
        <w:t xml:space="preserve">group of drugs on the pharmaceutical market of </w:t>
      </w:r>
      <w:smartTag w:uri="urn:schemas-microsoft-com:office:smarttags" w:element="place">
        <w:smartTag w:uri="urn:schemas-microsoft-com:office:smarttags" w:element="country-region">
          <w:r>
            <w:rPr>
              <w:rFonts w:ascii="Times New Roman" w:hAnsi="Times New Roman"/>
              <w:sz w:val="28"/>
              <w:szCs w:val="28"/>
              <w:lang w:val="en-US"/>
            </w:rPr>
            <w:t>Ukraine</w:t>
          </w:r>
        </w:smartTag>
      </w:smartTag>
      <w:r>
        <w:rPr>
          <w:rFonts w:ascii="Times New Roman" w:hAnsi="Times New Roman"/>
          <w:sz w:val="28"/>
          <w:szCs w:val="28"/>
          <w:lang w:val="en-US"/>
        </w:rPr>
        <w:t xml:space="preserve"> in</w:t>
      </w:r>
      <w:r w:rsidRPr="00640548">
        <w:rPr>
          <w:rFonts w:ascii="Times New Roman" w:hAnsi="Times New Roman"/>
          <w:sz w:val="28"/>
          <w:szCs w:val="28"/>
          <w:lang w:val="uk-UA"/>
        </w:rPr>
        <w:t xml:space="preserve"> 2013.</w:t>
      </w:r>
    </w:p>
    <w:p w:rsidR="00275294" w:rsidRPr="00640548" w:rsidRDefault="00275294" w:rsidP="00640548">
      <w:pPr>
        <w:spacing w:after="0" w:line="360" w:lineRule="auto"/>
        <w:jc w:val="both"/>
        <w:rPr>
          <w:rFonts w:ascii="Times New Roman" w:hAnsi="Times New Roman"/>
          <w:sz w:val="28"/>
          <w:szCs w:val="28"/>
          <w:lang w:val="uk-UA"/>
        </w:rPr>
      </w:pPr>
      <w:r w:rsidRPr="00CE43C4">
        <w:rPr>
          <w:rFonts w:ascii="Times New Roman" w:hAnsi="Times New Roman"/>
          <w:noProof/>
          <w:sz w:val="28"/>
          <w:szCs w:val="28"/>
          <w:lang w:eastAsia="ru-RU"/>
        </w:rPr>
        <w:object w:dxaOrig="4474" w:dyaOrig="3427">
          <v:shape id="Диаграмма 3" o:spid="_x0000_i1027" type="#_x0000_t75" style="width:223.5pt;height:171.75pt;visibility:visible" o:ole="">
            <v:imagedata r:id="rId10" o:title="" cropbottom="-268f" cropright="-15f"/>
            <o:lock v:ext="edit" aspectratio="f"/>
          </v:shape>
          <o:OLEObject Type="Embed" ProgID="Excel.Chart.8" ShapeID="Диаграмма 3" DrawAspect="Content" ObjectID="_1490169492" r:id="rId11"/>
        </w:object>
      </w:r>
    </w:p>
    <w:p w:rsidR="00275294" w:rsidRPr="00640548" w:rsidRDefault="00275294" w:rsidP="00640548">
      <w:pPr>
        <w:spacing w:after="0" w:line="360" w:lineRule="auto"/>
        <w:jc w:val="both"/>
        <w:rPr>
          <w:rFonts w:ascii="Times New Roman" w:hAnsi="Times New Roman"/>
          <w:sz w:val="28"/>
          <w:szCs w:val="28"/>
          <w:lang w:val="en-US"/>
        </w:rPr>
      </w:pPr>
      <w:r>
        <w:rPr>
          <w:rFonts w:ascii="Times New Roman" w:hAnsi="Times New Roman"/>
          <w:sz w:val="28"/>
          <w:szCs w:val="28"/>
          <w:lang w:val="en-US"/>
        </w:rPr>
        <w:t>Fig</w:t>
      </w:r>
      <w:r w:rsidRPr="00640548">
        <w:rPr>
          <w:rFonts w:ascii="Times New Roman" w:hAnsi="Times New Roman"/>
          <w:sz w:val="28"/>
          <w:szCs w:val="28"/>
          <w:lang w:val="uk-UA"/>
        </w:rPr>
        <w:t xml:space="preserve">. 3. </w:t>
      </w:r>
      <w:r w:rsidRPr="00640548">
        <w:rPr>
          <w:rFonts w:ascii="Times New Roman" w:hAnsi="Times New Roman"/>
          <w:sz w:val="28"/>
          <w:szCs w:val="28"/>
          <w:lang w:val="en-US"/>
        </w:rPr>
        <w:t>Number</w:t>
      </w:r>
      <w:r w:rsidRPr="00640548">
        <w:rPr>
          <w:rFonts w:ascii="Times New Roman" w:hAnsi="Times New Roman"/>
          <w:sz w:val="28"/>
          <w:szCs w:val="28"/>
          <w:lang w:val="uk-UA"/>
        </w:rPr>
        <w:t xml:space="preserve"> </w:t>
      </w:r>
      <w:r w:rsidRPr="00640548">
        <w:rPr>
          <w:rFonts w:ascii="Times New Roman" w:hAnsi="Times New Roman"/>
          <w:sz w:val="28"/>
          <w:szCs w:val="28"/>
          <w:lang w:val="en-US"/>
        </w:rPr>
        <w:t>of</w:t>
      </w:r>
      <w:r w:rsidRPr="00640548">
        <w:rPr>
          <w:rFonts w:ascii="Times New Roman" w:hAnsi="Times New Roman"/>
          <w:sz w:val="28"/>
          <w:szCs w:val="28"/>
          <w:lang w:val="uk-UA"/>
        </w:rPr>
        <w:t xml:space="preserve"> </w:t>
      </w:r>
      <w:r w:rsidRPr="00640548">
        <w:rPr>
          <w:rFonts w:ascii="Times New Roman" w:hAnsi="Times New Roman"/>
          <w:sz w:val="28"/>
          <w:szCs w:val="28"/>
          <w:lang w:val="en-US"/>
        </w:rPr>
        <w:t>suppliers</w:t>
      </w:r>
      <w:r w:rsidRPr="00640548">
        <w:rPr>
          <w:rFonts w:ascii="Times New Roman" w:hAnsi="Times New Roman"/>
          <w:sz w:val="28"/>
          <w:szCs w:val="28"/>
          <w:lang w:val="uk-UA"/>
        </w:rPr>
        <w:t xml:space="preserve"> </w:t>
      </w:r>
      <w:r w:rsidRPr="00640548">
        <w:rPr>
          <w:rFonts w:ascii="Times New Roman" w:hAnsi="Times New Roman"/>
          <w:sz w:val="28"/>
          <w:szCs w:val="28"/>
          <w:lang w:val="en-US"/>
        </w:rPr>
        <w:t>the</w:t>
      </w:r>
      <w:r w:rsidRPr="00640548">
        <w:rPr>
          <w:rFonts w:ascii="Times New Roman" w:hAnsi="Times New Roman"/>
          <w:sz w:val="28"/>
          <w:szCs w:val="28"/>
          <w:lang w:val="uk-UA"/>
        </w:rPr>
        <w:t xml:space="preserve"> </w:t>
      </w:r>
      <w:r w:rsidRPr="00640548">
        <w:rPr>
          <w:rFonts w:ascii="Times New Roman" w:hAnsi="Times New Roman"/>
          <w:sz w:val="28"/>
          <w:szCs w:val="28"/>
          <w:lang w:val="en-US"/>
        </w:rPr>
        <w:t>H</w:t>
      </w:r>
      <w:r w:rsidRPr="00640548">
        <w:rPr>
          <w:rFonts w:ascii="Times New Roman" w:hAnsi="Times New Roman"/>
          <w:sz w:val="28"/>
          <w:szCs w:val="28"/>
          <w:lang w:val="uk-UA"/>
        </w:rPr>
        <w:t>03</w:t>
      </w:r>
      <w:r w:rsidRPr="00640548">
        <w:rPr>
          <w:rFonts w:ascii="Times New Roman" w:hAnsi="Times New Roman"/>
          <w:sz w:val="28"/>
          <w:szCs w:val="28"/>
          <w:lang w:val="en-US"/>
        </w:rPr>
        <w:t>C</w:t>
      </w:r>
      <w:r w:rsidRPr="00640548">
        <w:rPr>
          <w:rFonts w:ascii="Times New Roman" w:hAnsi="Times New Roman"/>
          <w:sz w:val="28"/>
          <w:szCs w:val="28"/>
          <w:lang w:val="uk-UA"/>
        </w:rPr>
        <w:t xml:space="preserve"> </w:t>
      </w:r>
      <w:r w:rsidRPr="00640548">
        <w:rPr>
          <w:rFonts w:ascii="Times New Roman" w:hAnsi="Times New Roman"/>
          <w:sz w:val="28"/>
          <w:szCs w:val="28"/>
          <w:lang w:val="en-US"/>
        </w:rPr>
        <w:t xml:space="preserve">group of drugs on the pharmaceutical market of </w:t>
      </w:r>
      <w:smartTag w:uri="urn:schemas-microsoft-com:office:smarttags" w:element="place">
        <w:smartTag w:uri="urn:schemas-microsoft-com:office:smarttags" w:element="country-region">
          <w:r w:rsidRPr="00640548">
            <w:rPr>
              <w:rFonts w:ascii="Times New Roman" w:hAnsi="Times New Roman"/>
              <w:sz w:val="28"/>
              <w:szCs w:val="28"/>
              <w:lang w:val="en-US"/>
            </w:rPr>
            <w:t>Ukraine</w:t>
          </w:r>
        </w:smartTag>
      </w:smartTag>
      <w:r w:rsidRPr="00640548">
        <w:rPr>
          <w:rFonts w:ascii="Times New Roman" w:hAnsi="Times New Roman"/>
          <w:sz w:val="28"/>
          <w:szCs w:val="28"/>
          <w:lang w:val="en-US"/>
        </w:rPr>
        <w:t xml:space="preserve"> in</w:t>
      </w:r>
      <w:r>
        <w:rPr>
          <w:rFonts w:ascii="Times New Roman" w:hAnsi="Times New Roman"/>
          <w:sz w:val="28"/>
          <w:szCs w:val="28"/>
          <w:lang w:val="uk-UA"/>
        </w:rPr>
        <w:t xml:space="preserve"> 201</w:t>
      </w:r>
      <w:r>
        <w:rPr>
          <w:rFonts w:ascii="Times New Roman" w:hAnsi="Times New Roman"/>
          <w:sz w:val="28"/>
          <w:szCs w:val="28"/>
          <w:lang w:val="en-US"/>
        </w:rPr>
        <w:t>4</w:t>
      </w:r>
      <w:r w:rsidRPr="00640548">
        <w:rPr>
          <w:rFonts w:ascii="Times New Roman" w:hAnsi="Times New Roman"/>
          <w:sz w:val="28"/>
          <w:szCs w:val="28"/>
          <w:lang w:val="uk-UA"/>
        </w:rPr>
        <w:t>.</w:t>
      </w:r>
    </w:p>
    <w:p w:rsidR="00275294" w:rsidRPr="00640548" w:rsidRDefault="00275294" w:rsidP="00640548">
      <w:pPr>
        <w:spacing w:after="0" w:line="360" w:lineRule="auto"/>
        <w:jc w:val="both"/>
        <w:rPr>
          <w:rFonts w:ascii="Times New Roman" w:hAnsi="Times New Roman"/>
          <w:sz w:val="28"/>
          <w:szCs w:val="28"/>
          <w:lang w:val="en-US"/>
        </w:rPr>
        <w:sectPr w:rsidR="00275294" w:rsidRPr="00640548" w:rsidSect="00CE4FCC">
          <w:type w:val="continuous"/>
          <w:pgSz w:w="11906" w:h="16838"/>
          <w:pgMar w:top="1134" w:right="567" w:bottom="1134" w:left="1701" w:header="709" w:footer="709" w:gutter="0"/>
          <w:cols w:num="2" w:space="708"/>
          <w:docGrid w:linePitch="360"/>
        </w:sectPr>
      </w:pPr>
    </w:p>
    <w:p w:rsidR="00275294" w:rsidRDefault="00275294" w:rsidP="00640548">
      <w:pPr>
        <w:spacing w:after="0" w:line="360" w:lineRule="auto"/>
        <w:ind w:firstLine="708"/>
        <w:jc w:val="both"/>
        <w:rPr>
          <w:rFonts w:ascii="Times New Roman" w:hAnsi="Times New Roman"/>
          <w:sz w:val="28"/>
          <w:szCs w:val="28"/>
          <w:lang w:val="en-US"/>
        </w:rPr>
      </w:pPr>
      <w:r w:rsidRPr="0083215B">
        <w:rPr>
          <w:rFonts w:ascii="Times New Roman" w:hAnsi="Times New Roman"/>
          <w:sz w:val="28"/>
          <w:szCs w:val="28"/>
          <w:lang w:val="en-US"/>
        </w:rPr>
        <w:t xml:space="preserve">The next stage </w:t>
      </w:r>
      <w:r>
        <w:rPr>
          <w:rFonts w:ascii="Times New Roman" w:hAnsi="Times New Roman"/>
          <w:sz w:val="28"/>
          <w:szCs w:val="28"/>
          <w:lang w:val="en-US"/>
        </w:rPr>
        <w:t xml:space="preserve">of research </w:t>
      </w:r>
      <w:r w:rsidRPr="0083215B">
        <w:rPr>
          <w:rFonts w:ascii="Times New Roman" w:hAnsi="Times New Roman"/>
          <w:sz w:val="28"/>
          <w:szCs w:val="28"/>
          <w:lang w:val="en-US"/>
        </w:rPr>
        <w:t xml:space="preserve">was to determine the liquidity ratio for drugs of </w:t>
      </w:r>
      <w:r>
        <w:rPr>
          <w:rFonts w:ascii="Times New Roman" w:hAnsi="Times New Roman"/>
          <w:sz w:val="28"/>
          <w:szCs w:val="28"/>
          <w:lang w:val="en-US"/>
        </w:rPr>
        <w:t>H03C group</w:t>
      </w:r>
      <w:r w:rsidRPr="0083215B">
        <w:rPr>
          <w:rFonts w:ascii="Times New Roman" w:hAnsi="Times New Roman"/>
          <w:sz w:val="28"/>
          <w:szCs w:val="28"/>
          <w:lang w:val="en-US"/>
        </w:rPr>
        <w:t>.</w:t>
      </w:r>
      <w:r>
        <w:rPr>
          <w:rFonts w:ascii="Times New Roman" w:hAnsi="Times New Roman"/>
          <w:sz w:val="28"/>
          <w:szCs w:val="28"/>
          <w:lang w:val="en-US"/>
        </w:rPr>
        <w:t xml:space="preserve"> The estimated annual average value of liquidity ratios is shown o</w:t>
      </w:r>
      <w:r w:rsidRPr="0083215B">
        <w:rPr>
          <w:rFonts w:ascii="Times New Roman" w:hAnsi="Times New Roman"/>
          <w:sz w:val="28"/>
          <w:szCs w:val="28"/>
          <w:lang w:val="en-US"/>
        </w:rPr>
        <w:t xml:space="preserve">n </w:t>
      </w:r>
      <w:r>
        <w:rPr>
          <w:rFonts w:ascii="Times New Roman" w:hAnsi="Times New Roman"/>
          <w:sz w:val="28"/>
          <w:szCs w:val="28"/>
          <w:lang w:val="en-US"/>
        </w:rPr>
        <w:t>the f</w:t>
      </w:r>
      <w:r w:rsidRPr="0083215B">
        <w:rPr>
          <w:rFonts w:ascii="Times New Roman" w:hAnsi="Times New Roman"/>
          <w:sz w:val="28"/>
          <w:szCs w:val="28"/>
          <w:lang w:val="en-US"/>
        </w:rPr>
        <w:t>ig. 4</w:t>
      </w:r>
      <w:r>
        <w:rPr>
          <w:rFonts w:ascii="Times New Roman" w:hAnsi="Times New Roman"/>
          <w:sz w:val="28"/>
          <w:szCs w:val="28"/>
          <w:lang w:val="en-US"/>
        </w:rPr>
        <w:t xml:space="preserve">. </w:t>
      </w:r>
      <w:r w:rsidRPr="0083215B">
        <w:rPr>
          <w:rFonts w:ascii="Times New Roman" w:hAnsi="Times New Roman"/>
          <w:sz w:val="28"/>
          <w:szCs w:val="28"/>
          <w:lang w:val="en-US"/>
        </w:rPr>
        <w:t>They indicate that the greatest liqu</w:t>
      </w:r>
      <w:r>
        <w:rPr>
          <w:rFonts w:ascii="Times New Roman" w:hAnsi="Times New Roman"/>
          <w:sz w:val="28"/>
          <w:szCs w:val="28"/>
          <w:lang w:val="en-US"/>
        </w:rPr>
        <w:t>idity have the prices for the drug I</w:t>
      </w:r>
      <w:r w:rsidRPr="0083215B">
        <w:rPr>
          <w:rFonts w:ascii="Times New Roman" w:hAnsi="Times New Roman"/>
          <w:sz w:val="28"/>
          <w:szCs w:val="28"/>
          <w:lang w:val="en-US"/>
        </w:rPr>
        <w:t>odomaryn 200 m</w:t>
      </w:r>
      <w:r>
        <w:rPr>
          <w:rFonts w:ascii="Times New Roman" w:hAnsi="Times New Roman"/>
          <w:sz w:val="28"/>
          <w:szCs w:val="28"/>
          <w:lang w:val="en-US"/>
        </w:rPr>
        <w:t>c</w:t>
      </w:r>
      <w:r w:rsidRPr="0083215B">
        <w:rPr>
          <w:rFonts w:ascii="Times New Roman" w:hAnsi="Times New Roman"/>
          <w:sz w:val="28"/>
          <w:szCs w:val="28"/>
          <w:lang w:val="en-US"/>
        </w:rPr>
        <w:t xml:space="preserve">g №50, </w:t>
      </w:r>
      <w:smartTag w:uri="urn:schemas-microsoft-com:office:smarttags" w:element="place">
        <w:smartTag w:uri="urn:schemas-microsoft-com:office:smarttags" w:element="City">
          <w:r w:rsidRPr="0083215B">
            <w:rPr>
              <w:rFonts w:ascii="Times New Roman" w:hAnsi="Times New Roman"/>
              <w:sz w:val="28"/>
              <w:szCs w:val="28"/>
              <w:lang w:val="en-US"/>
            </w:rPr>
            <w:t>Berlin-Chemie</w:t>
          </w:r>
        </w:smartTag>
        <w:r w:rsidRPr="0083215B">
          <w:rPr>
            <w:rFonts w:ascii="Times New Roman" w:hAnsi="Times New Roman"/>
            <w:sz w:val="28"/>
            <w:szCs w:val="28"/>
            <w:lang w:val="en-US"/>
          </w:rPr>
          <w:t xml:space="preserve">, </w:t>
        </w:r>
        <w:smartTag w:uri="urn:schemas-microsoft-com:office:smarttags" w:element="country-region">
          <w:r w:rsidRPr="0083215B">
            <w:rPr>
              <w:rFonts w:ascii="Times New Roman" w:hAnsi="Times New Roman"/>
              <w:sz w:val="28"/>
              <w:szCs w:val="28"/>
              <w:lang w:val="en-US"/>
            </w:rPr>
            <w:t>Germany</w:t>
          </w:r>
        </w:smartTag>
      </w:smartTag>
      <w:r w:rsidRPr="0083215B">
        <w:rPr>
          <w:rFonts w:ascii="Times New Roman" w:hAnsi="Times New Roman"/>
          <w:sz w:val="28"/>
          <w:szCs w:val="28"/>
          <w:lang w:val="en-US"/>
        </w:rPr>
        <w:t>.</w:t>
      </w:r>
      <w:r>
        <w:rPr>
          <w:rFonts w:ascii="Times New Roman" w:hAnsi="Times New Roman"/>
          <w:sz w:val="28"/>
          <w:szCs w:val="28"/>
          <w:lang w:val="en-US"/>
        </w:rPr>
        <w:t xml:space="preserve"> </w:t>
      </w:r>
      <w:r w:rsidRPr="00591430">
        <w:rPr>
          <w:rFonts w:ascii="Times New Roman" w:hAnsi="Times New Roman"/>
          <w:sz w:val="28"/>
          <w:szCs w:val="28"/>
          <w:lang w:val="en-US"/>
        </w:rPr>
        <w:t xml:space="preserve">Therefore, the range of variation in its price depending on the suppliers cannot be considered </w:t>
      </w:r>
      <w:r>
        <w:rPr>
          <w:rFonts w:ascii="Times New Roman" w:hAnsi="Times New Roman"/>
          <w:sz w:val="28"/>
          <w:szCs w:val="28"/>
          <w:lang w:val="en-US"/>
        </w:rPr>
        <w:t xml:space="preserve">as </w:t>
      </w:r>
      <w:r w:rsidRPr="00591430">
        <w:rPr>
          <w:rFonts w:ascii="Times New Roman" w:hAnsi="Times New Roman"/>
          <w:sz w:val="28"/>
          <w:szCs w:val="28"/>
          <w:lang w:val="en-US"/>
        </w:rPr>
        <w:t xml:space="preserve">valid and ethical in relation to the solvency of the citizens of </w:t>
      </w:r>
      <w:smartTag w:uri="urn:schemas-microsoft-com:office:smarttags" w:element="place">
        <w:smartTag w:uri="urn:schemas-microsoft-com:office:smarttags" w:element="country-region">
          <w:r w:rsidRPr="00591430">
            <w:rPr>
              <w:rFonts w:ascii="Times New Roman" w:hAnsi="Times New Roman"/>
              <w:sz w:val="28"/>
              <w:szCs w:val="28"/>
              <w:lang w:val="en-US"/>
            </w:rPr>
            <w:t>Ukraine</w:t>
          </w:r>
        </w:smartTag>
      </w:smartTag>
      <w:r w:rsidRPr="00591430">
        <w:rPr>
          <w:rFonts w:ascii="Times New Roman" w:hAnsi="Times New Roman"/>
          <w:sz w:val="28"/>
          <w:szCs w:val="28"/>
          <w:lang w:val="en-US"/>
        </w:rPr>
        <w:t>.</w:t>
      </w:r>
    </w:p>
    <w:p w:rsidR="00275294" w:rsidRDefault="00275294" w:rsidP="00591430">
      <w:pPr>
        <w:spacing w:after="0" w:line="360" w:lineRule="auto"/>
        <w:jc w:val="both"/>
        <w:rPr>
          <w:rFonts w:ascii="Times New Roman" w:hAnsi="Times New Roman"/>
          <w:sz w:val="28"/>
          <w:szCs w:val="28"/>
          <w:lang w:val="en-US"/>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53.45pt;margin-top:.35pt;width:211.3pt;height: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" stroked="f">
            <v:textbox>
              <w:txbxContent>
                <w:p w:rsidR="00275294" w:rsidRPr="007F7AF1" w:rsidRDefault="00275294" w:rsidP="00591430">
                  <w:pPr>
                    <w:rPr>
                      <w:rFonts w:ascii="Times New Roman" w:hAnsi="Times New Roman"/>
                      <w:sz w:val="26"/>
                      <w:szCs w:val="26"/>
                      <w:lang w:val="en-US"/>
                    </w:rPr>
                  </w:pPr>
                  <w:r w:rsidRPr="007F7AF1">
                    <w:rPr>
                      <w:rFonts w:ascii="Times New Roman" w:hAnsi="Times New Roman"/>
                      <w:sz w:val="26"/>
                      <w:szCs w:val="26"/>
                      <w:lang w:val="en-US"/>
                    </w:rPr>
                    <w:t>Recommended socially oriented limit of the liquidity ratio (0.3)</w:t>
                  </w:r>
                </w:p>
              </w:txbxContent>
            </v:textbox>
          </v:shape>
        </w:pict>
      </w:r>
      <w:r w:rsidRPr="00CE43C4">
        <w:rPr>
          <w:rFonts w:ascii="Times New Roman" w:hAnsi="Times New Roman"/>
          <w:noProof/>
          <w:sz w:val="28"/>
          <w:szCs w:val="28"/>
          <w:lang w:eastAsia="ru-RU"/>
        </w:rPr>
        <w:pict>
          <v:shape id="Диаграмма 4" o:spid="_x0000_i1028" type="#_x0000_t75" style="width:465pt;height:158.25pt;visibility:visible" o:gfxdata="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">
            <v:imagedata r:id="rId12" o:title="" cropbottom="-124f"/>
            <o:lock v:ext="edit" aspectratio="f"/>
          </v:shape>
        </w:pict>
      </w:r>
    </w:p>
    <w:p w:rsidR="00275294" w:rsidRDefault="00275294" w:rsidP="00591430">
      <w:pPr>
        <w:spacing w:after="0" w:line="360" w:lineRule="auto"/>
        <w:jc w:val="both"/>
        <w:rPr>
          <w:rFonts w:ascii="Times New Roman" w:hAnsi="Times New Roman"/>
          <w:sz w:val="28"/>
          <w:szCs w:val="28"/>
          <w:lang w:val="en-US"/>
        </w:rPr>
      </w:pPr>
      <w:r>
        <w:rPr>
          <w:rFonts w:ascii="Times New Roman" w:hAnsi="Times New Roman"/>
          <w:sz w:val="28"/>
          <w:szCs w:val="28"/>
          <w:lang w:val="en-US"/>
        </w:rPr>
        <w:tab/>
      </w:r>
      <w:r w:rsidRPr="007F7AF1">
        <w:rPr>
          <w:rFonts w:ascii="Times New Roman" w:hAnsi="Times New Roman"/>
          <w:sz w:val="28"/>
          <w:szCs w:val="28"/>
          <w:lang w:val="en-US"/>
        </w:rPr>
        <w:t>Fig. 4. Calculated</w:t>
      </w:r>
      <w:r>
        <w:rPr>
          <w:rFonts w:ascii="Times New Roman" w:hAnsi="Times New Roman"/>
          <w:sz w:val="28"/>
          <w:szCs w:val="28"/>
          <w:lang w:val="en-US"/>
        </w:rPr>
        <w:t xml:space="preserve"> average numbers</w:t>
      </w:r>
      <w:r w:rsidRPr="007F7AF1">
        <w:rPr>
          <w:rFonts w:ascii="Times New Roman" w:hAnsi="Times New Roman"/>
          <w:sz w:val="28"/>
          <w:szCs w:val="28"/>
          <w:lang w:val="en-US"/>
        </w:rPr>
        <w:t xml:space="preserve"> of liquidity</w:t>
      </w:r>
      <w:r>
        <w:rPr>
          <w:rFonts w:ascii="Times New Roman" w:hAnsi="Times New Roman"/>
          <w:sz w:val="28"/>
          <w:szCs w:val="28"/>
          <w:lang w:val="en-US"/>
        </w:rPr>
        <w:t xml:space="preserve"> ratios of prices for drugs of H03C group in</w:t>
      </w:r>
      <w:r w:rsidRPr="007F7AF1">
        <w:rPr>
          <w:rFonts w:ascii="Times New Roman" w:hAnsi="Times New Roman"/>
          <w:sz w:val="28"/>
          <w:szCs w:val="28"/>
          <w:lang w:val="en-US"/>
        </w:rPr>
        <w:t xml:space="preserve"> 2014.</w:t>
      </w:r>
    </w:p>
    <w:p w:rsidR="00275294" w:rsidRDefault="00275294" w:rsidP="00591430">
      <w:pPr>
        <w:spacing w:after="0" w:line="360" w:lineRule="auto"/>
        <w:jc w:val="both"/>
        <w:rPr>
          <w:rFonts w:ascii="Times New Roman" w:hAnsi="Times New Roman"/>
          <w:sz w:val="28"/>
          <w:szCs w:val="28"/>
          <w:lang w:val="en-US"/>
        </w:rPr>
      </w:pPr>
      <w:r>
        <w:rPr>
          <w:rFonts w:ascii="Times New Roman" w:hAnsi="Times New Roman"/>
          <w:sz w:val="28"/>
          <w:szCs w:val="28"/>
          <w:lang w:val="en-US"/>
        </w:rPr>
        <w:tab/>
      </w:r>
      <w:r w:rsidRPr="007F7AF1">
        <w:rPr>
          <w:rFonts w:ascii="Times New Roman" w:hAnsi="Times New Roman"/>
          <w:sz w:val="28"/>
          <w:szCs w:val="28"/>
          <w:lang w:val="en-US"/>
        </w:rPr>
        <w:t>On the next stage of research, we calculated the cost of unit dosage of medicines for prevention of iodine deficiency,</w:t>
      </w:r>
      <w:r>
        <w:rPr>
          <w:rFonts w:ascii="Times New Roman" w:hAnsi="Times New Roman"/>
          <w:sz w:val="28"/>
          <w:szCs w:val="28"/>
          <w:lang w:val="en-US"/>
        </w:rPr>
        <w:t xml:space="preserve"> </w:t>
      </w:r>
      <w:r w:rsidRPr="007F7AF1">
        <w:rPr>
          <w:rFonts w:ascii="Times New Roman" w:hAnsi="Times New Roman"/>
          <w:sz w:val="28"/>
          <w:szCs w:val="28"/>
          <w:lang w:val="en-US"/>
        </w:rPr>
        <w:t>taking into account</w:t>
      </w:r>
      <w:r w:rsidRPr="007F7AF1">
        <w:rPr>
          <w:lang w:val="en-US"/>
        </w:rPr>
        <w:t xml:space="preserve"> </w:t>
      </w:r>
      <w:r w:rsidRPr="007F7AF1">
        <w:rPr>
          <w:rFonts w:ascii="Times New Roman" w:hAnsi="Times New Roman"/>
          <w:sz w:val="28"/>
          <w:szCs w:val="28"/>
          <w:lang w:val="en-US"/>
        </w:rPr>
        <w:t>the fact that they were purchased at the expense of the local budget.</w:t>
      </w:r>
      <w:r>
        <w:rPr>
          <w:rFonts w:ascii="Times New Roman" w:hAnsi="Times New Roman"/>
          <w:sz w:val="28"/>
          <w:szCs w:val="28"/>
          <w:lang w:val="en-US"/>
        </w:rPr>
        <w:t xml:space="preserve"> Prices were topical on the 25</w:t>
      </w:r>
      <w:r w:rsidRPr="007F7AF1">
        <w:rPr>
          <w:rFonts w:ascii="Times New Roman" w:hAnsi="Times New Roman"/>
          <w:sz w:val="28"/>
          <w:szCs w:val="28"/>
          <w:vertAlign w:val="superscript"/>
          <w:lang w:val="en-US"/>
        </w:rPr>
        <w:t>th</w:t>
      </w:r>
      <w:r>
        <w:rPr>
          <w:rFonts w:ascii="Times New Roman" w:hAnsi="Times New Roman"/>
          <w:sz w:val="28"/>
          <w:szCs w:val="28"/>
          <w:lang w:val="en-US"/>
        </w:rPr>
        <w:t xml:space="preserve"> October, 2014</w:t>
      </w:r>
      <w:r w:rsidRPr="007F7AF1">
        <w:rPr>
          <w:rFonts w:ascii="Times New Roman" w:hAnsi="Times New Roman"/>
          <w:sz w:val="28"/>
          <w:szCs w:val="28"/>
          <w:lang w:val="en-US"/>
        </w:rPr>
        <w:t>.</w:t>
      </w:r>
      <w:r>
        <w:rPr>
          <w:rFonts w:ascii="Times New Roman" w:hAnsi="Times New Roman"/>
          <w:sz w:val="28"/>
          <w:szCs w:val="28"/>
          <w:lang w:val="en-US"/>
        </w:rPr>
        <w:t xml:space="preserve"> Calculated values are presented in the fig. 5.</w:t>
      </w:r>
    </w:p>
    <w:p w:rsidR="00275294" w:rsidRDefault="00275294" w:rsidP="00591430">
      <w:pPr>
        <w:spacing w:after="0" w:line="360" w:lineRule="auto"/>
        <w:jc w:val="both"/>
        <w:rPr>
          <w:rFonts w:ascii="Times New Roman" w:hAnsi="Times New Roman"/>
          <w:sz w:val="28"/>
          <w:szCs w:val="28"/>
          <w:lang w:val="en-US"/>
        </w:rPr>
      </w:pPr>
      <w:r w:rsidRPr="00CE43C4">
        <w:rPr>
          <w:rFonts w:ascii="Times New Roman" w:hAnsi="Times New Roman"/>
          <w:noProof/>
          <w:sz w:val="28"/>
          <w:szCs w:val="28"/>
          <w:lang w:eastAsia="ru-RU"/>
        </w:rPr>
        <w:object w:dxaOrig="9380" w:dyaOrig="2458">
          <v:shape id="Диаграмма 5" o:spid="_x0000_i1029" type="#_x0000_t75" style="width:468.75pt;height:123.75pt;visibility:visible" o:ole="">
            <v:imagedata r:id="rId13" o:title="" cropbottom="-293f"/>
            <o:lock v:ext="edit" aspectratio="f"/>
          </v:shape>
          <o:OLEObject Type="Embed" ProgID="Excel.Chart.8" ShapeID="Диаграмма 5" DrawAspect="Content" ObjectID="_1490169493" r:id="rId14"/>
        </w:object>
      </w:r>
    </w:p>
    <w:p w:rsidR="00275294" w:rsidRDefault="00275294" w:rsidP="00591430">
      <w:pPr>
        <w:spacing w:after="0" w:line="360" w:lineRule="auto"/>
        <w:jc w:val="both"/>
        <w:rPr>
          <w:rFonts w:ascii="Times New Roman" w:hAnsi="Times New Roman"/>
          <w:sz w:val="28"/>
          <w:szCs w:val="28"/>
          <w:lang w:val="en-US"/>
        </w:rPr>
      </w:pPr>
      <w:r>
        <w:rPr>
          <w:rFonts w:ascii="Times New Roman" w:hAnsi="Times New Roman"/>
          <w:sz w:val="28"/>
          <w:szCs w:val="28"/>
          <w:lang w:val="en-US"/>
        </w:rPr>
        <w:tab/>
        <w:t xml:space="preserve">Fig. 5. </w:t>
      </w:r>
      <w:r w:rsidRPr="002B2915">
        <w:rPr>
          <w:rFonts w:ascii="Times New Roman" w:hAnsi="Times New Roman"/>
          <w:sz w:val="28"/>
          <w:szCs w:val="28"/>
          <w:lang w:val="en-US"/>
        </w:rPr>
        <w:t>The cost of 100 m</w:t>
      </w:r>
      <w:r>
        <w:rPr>
          <w:rFonts w:ascii="Times New Roman" w:hAnsi="Times New Roman"/>
          <w:sz w:val="28"/>
          <w:szCs w:val="28"/>
          <w:lang w:val="en-US"/>
        </w:rPr>
        <w:t>c</w:t>
      </w:r>
      <w:r w:rsidRPr="002B2915">
        <w:rPr>
          <w:rFonts w:ascii="Times New Roman" w:hAnsi="Times New Roman"/>
          <w:sz w:val="28"/>
          <w:szCs w:val="28"/>
          <w:lang w:val="en-US"/>
        </w:rPr>
        <w:t xml:space="preserve">g </w:t>
      </w:r>
      <w:r>
        <w:rPr>
          <w:rFonts w:ascii="Times New Roman" w:hAnsi="Times New Roman"/>
          <w:sz w:val="28"/>
          <w:szCs w:val="28"/>
          <w:lang w:val="en-US"/>
        </w:rPr>
        <w:t xml:space="preserve">of </w:t>
      </w:r>
      <w:r w:rsidRPr="002B2915">
        <w:rPr>
          <w:rFonts w:ascii="Times New Roman" w:hAnsi="Times New Roman"/>
          <w:sz w:val="28"/>
          <w:szCs w:val="28"/>
          <w:lang w:val="en-US"/>
        </w:rPr>
        <w:t xml:space="preserve">different analogues </w:t>
      </w:r>
      <w:r>
        <w:rPr>
          <w:rFonts w:ascii="Times New Roman" w:hAnsi="Times New Roman"/>
          <w:sz w:val="28"/>
          <w:szCs w:val="28"/>
          <w:lang w:val="en-US"/>
        </w:rPr>
        <w:t>of potassium iodide, which were present in</w:t>
      </w:r>
      <w:r w:rsidRPr="002B2915">
        <w:rPr>
          <w:rFonts w:ascii="Times New Roman" w:hAnsi="Times New Roman"/>
          <w:sz w:val="28"/>
          <w:szCs w:val="28"/>
          <w:lang w:val="en-US"/>
        </w:rPr>
        <w:t xml:space="preserve"> the pharmaceutical market of </w:t>
      </w:r>
      <w:smartTag w:uri="urn:schemas-microsoft-com:office:smarttags" w:element="place">
        <w:smartTag w:uri="urn:schemas-microsoft-com:office:smarttags" w:element="country-region">
          <w:r w:rsidRPr="002B2915">
            <w:rPr>
              <w:rFonts w:ascii="Times New Roman" w:hAnsi="Times New Roman"/>
              <w:sz w:val="28"/>
              <w:szCs w:val="28"/>
              <w:lang w:val="en-US"/>
            </w:rPr>
            <w:t>Ukraine</w:t>
          </w:r>
        </w:smartTag>
      </w:smartTag>
      <w:r w:rsidRPr="002B2915">
        <w:rPr>
          <w:rFonts w:ascii="Times New Roman" w:hAnsi="Times New Roman"/>
          <w:sz w:val="28"/>
          <w:szCs w:val="28"/>
          <w:lang w:val="en-US"/>
        </w:rPr>
        <w:t xml:space="preserve"> </w:t>
      </w:r>
      <w:r>
        <w:rPr>
          <w:rFonts w:ascii="Times New Roman" w:hAnsi="Times New Roman"/>
          <w:sz w:val="28"/>
          <w:szCs w:val="28"/>
          <w:lang w:val="en-US"/>
        </w:rPr>
        <w:t>on the 25</w:t>
      </w:r>
      <w:r w:rsidRPr="002B2915">
        <w:rPr>
          <w:rFonts w:ascii="Times New Roman" w:hAnsi="Times New Roman"/>
          <w:sz w:val="28"/>
          <w:szCs w:val="28"/>
          <w:vertAlign w:val="superscript"/>
          <w:lang w:val="en-US"/>
        </w:rPr>
        <w:t>th</w:t>
      </w:r>
      <w:r>
        <w:rPr>
          <w:rFonts w:ascii="Times New Roman" w:hAnsi="Times New Roman"/>
          <w:sz w:val="28"/>
          <w:szCs w:val="28"/>
          <w:lang w:val="en-US"/>
        </w:rPr>
        <w:t xml:space="preserve"> October,</w:t>
      </w:r>
      <w:r w:rsidRPr="002B2915">
        <w:rPr>
          <w:rFonts w:ascii="Times New Roman" w:hAnsi="Times New Roman"/>
          <w:sz w:val="28"/>
          <w:szCs w:val="28"/>
          <w:lang w:val="en-US"/>
        </w:rPr>
        <w:t xml:space="preserve"> 2014</w:t>
      </w:r>
      <w:r>
        <w:rPr>
          <w:rFonts w:ascii="Times New Roman" w:hAnsi="Times New Roman"/>
          <w:sz w:val="28"/>
          <w:szCs w:val="28"/>
          <w:lang w:val="en-US"/>
        </w:rPr>
        <w:t>.</w:t>
      </w:r>
    </w:p>
    <w:p w:rsidR="00275294" w:rsidRDefault="00275294" w:rsidP="00591430">
      <w:pPr>
        <w:spacing w:after="0" w:line="360" w:lineRule="auto"/>
        <w:jc w:val="both"/>
        <w:rPr>
          <w:rFonts w:ascii="Times New Roman" w:hAnsi="Times New Roman"/>
          <w:sz w:val="28"/>
          <w:szCs w:val="28"/>
          <w:lang w:val="en-US"/>
        </w:rPr>
      </w:pPr>
      <w:r>
        <w:rPr>
          <w:rFonts w:ascii="Times New Roman" w:hAnsi="Times New Roman"/>
          <w:sz w:val="28"/>
          <w:szCs w:val="28"/>
          <w:lang w:val="en-US"/>
        </w:rPr>
        <w:tab/>
        <w:t>Thus, f</w:t>
      </w:r>
      <w:r w:rsidRPr="002B2915">
        <w:rPr>
          <w:rFonts w:ascii="Times New Roman" w:hAnsi="Times New Roman"/>
          <w:sz w:val="28"/>
          <w:szCs w:val="28"/>
          <w:lang w:val="en-US"/>
        </w:rPr>
        <w:t>ig. 5 shows that t</w:t>
      </w:r>
      <w:r>
        <w:rPr>
          <w:rFonts w:ascii="Times New Roman" w:hAnsi="Times New Roman"/>
          <w:sz w:val="28"/>
          <w:szCs w:val="28"/>
          <w:lang w:val="en-US"/>
        </w:rPr>
        <w:t xml:space="preserve">he drug Antystrumin (1 mg </w:t>
      </w:r>
      <w:r w:rsidRPr="00B17027">
        <w:rPr>
          <w:rFonts w:ascii="Times New Roman" w:hAnsi="Times New Roman"/>
          <w:sz w:val="28"/>
          <w:szCs w:val="28"/>
          <w:lang w:val="en-US"/>
        </w:rPr>
        <w:t>№</w:t>
      </w:r>
      <w:r w:rsidRPr="002B2915">
        <w:rPr>
          <w:rFonts w:ascii="Times New Roman" w:hAnsi="Times New Roman"/>
          <w:sz w:val="28"/>
          <w:szCs w:val="28"/>
          <w:lang w:val="en-US"/>
        </w:rPr>
        <w:t xml:space="preserve"> 50, </w:t>
      </w:r>
      <w:smartTag w:uri="urn:schemas-microsoft-com:office:smarttags" w:element="place">
        <w:smartTag w:uri="urn:schemas-microsoft-com:office:smarttags" w:element="City">
          <w:r w:rsidRPr="002B2915">
            <w:rPr>
              <w:rFonts w:ascii="Times New Roman" w:hAnsi="Times New Roman"/>
              <w:sz w:val="28"/>
              <w:szCs w:val="28"/>
              <w:lang w:val="en-US"/>
            </w:rPr>
            <w:t>Darnitsya</w:t>
          </w:r>
        </w:smartTag>
        <w:r w:rsidRPr="002B2915">
          <w:rPr>
            <w:rFonts w:ascii="Times New Roman" w:hAnsi="Times New Roman"/>
            <w:sz w:val="28"/>
            <w:szCs w:val="28"/>
            <w:lang w:val="en-US"/>
          </w:rPr>
          <w:t xml:space="preserve">, </w:t>
        </w:r>
        <w:smartTag w:uri="urn:schemas-microsoft-com:office:smarttags" w:element="country-region">
          <w:r w:rsidRPr="002B2915">
            <w:rPr>
              <w:rFonts w:ascii="Times New Roman" w:hAnsi="Times New Roman"/>
              <w:sz w:val="28"/>
              <w:szCs w:val="28"/>
              <w:lang w:val="en-US"/>
            </w:rPr>
            <w:t>Ukraine</w:t>
          </w:r>
        </w:smartTag>
      </w:smartTag>
      <w:r w:rsidRPr="002B2915">
        <w:rPr>
          <w:rFonts w:ascii="Times New Roman" w:hAnsi="Times New Roman"/>
          <w:sz w:val="28"/>
          <w:szCs w:val="28"/>
          <w:lang w:val="en-US"/>
        </w:rPr>
        <w:t xml:space="preserve">) </w:t>
      </w:r>
      <w:r>
        <w:rPr>
          <w:rFonts w:ascii="Times New Roman" w:hAnsi="Times New Roman"/>
          <w:sz w:val="28"/>
          <w:szCs w:val="28"/>
          <w:lang w:val="en-US"/>
        </w:rPr>
        <w:t xml:space="preserve">at a dosage of 100 micrograms is </w:t>
      </w:r>
      <w:r w:rsidRPr="002B2915">
        <w:rPr>
          <w:rFonts w:ascii="Times New Roman" w:hAnsi="Times New Roman"/>
          <w:sz w:val="28"/>
          <w:szCs w:val="28"/>
          <w:lang w:val="en-US"/>
        </w:rPr>
        <w:t>the most accessible for the general prevention of iodine deficiency.</w:t>
      </w:r>
    </w:p>
    <w:p w:rsidR="00275294" w:rsidRDefault="00275294" w:rsidP="00B75EA1">
      <w:pPr>
        <w:spacing w:after="0" w:line="360" w:lineRule="auto"/>
        <w:ind w:firstLine="708"/>
        <w:jc w:val="both"/>
        <w:rPr>
          <w:rFonts w:ascii="Times New Roman" w:hAnsi="Times New Roman"/>
          <w:sz w:val="28"/>
          <w:szCs w:val="28"/>
          <w:lang w:val="en-US"/>
        </w:rPr>
      </w:pPr>
      <w:r w:rsidRPr="00B75EA1">
        <w:rPr>
          <w:rFonts w:ascii="Times New Roman" w:hAnsi="Times New Roman"/>
          <w:sz w:val="28"/>
          <w:szCs w:val="28"/>
          <w:lang w:val="en-US"/>
        </w:rPr>
        <w:t xml:space="preserve">Taking into consideration that </w:t>
      </w:r>
      <w:r>
        <w:rPr>
          <w:rFonts w:ascii="Times New Roman" w:hAnsi="Times New Roman"/>
          <w:sz w:val="28"/>
          <w:szCs w:val="28"/>
          <w:lang w:val="en-US"/>
        </w:rPr>
        <w:t>Prec</w:t>
      </w:r>
      <w:r w:rsidRPr="00B75EA1">
        <w:rPr>
          <w:rFonts w:ascii="Times New Roman" w:hAnsi="Times New Roman"/>
          <w:sz w:val="28"/>
          <w:szCs w:val="28"/>
          <w:lang w:val="en-US"/>
        </w:rPr>
        <w:t xml:space="preserve">arpathian belongs to the </w:t>
      </w:r>
      <w:r>
        <w:rPr>
          <w:rFonts w:ascii="Times New Roman" w:hAnsi="Times New Roman"/>
          <w:sz w:val="28"/>
          <w:szCs w:val="28"/>
          <w:lang w:val="en-US"/>
        </w:rPr>
        <w:t xml:space="preserve">endemic regions of </w:t>
      </w:r>
      <w:smartTag w:uri="urn:schemas-microsoft-com:office:smarttags" w:element="place">
        <w:smartTag w:uri="urn:schemas-microsoft-com:office:smarttags" w:element="country-region">
          <w:r>
            <w:rPr>
              <w:rFonts w:ascii="Times New Roman" w:hAnsi="Times New Roman"/>
              <w:sz w:val="28"/>
              <w:szCs w:val="28"/>
              <w:lang w:val="en-US"/>
            </w:rPr>
            <w:t>Ukraine</w:t>
          </w:r>
        </w:smartTag>
      </w:smartTag>
      <w:r w:rsidRPr="00B75EA1">
        <w:rPr>
          <w:rFonts w:ascii="Times New Roman" w:hAnsi="Times New Roman"/>
          <w:sz w:val="28"/>
          <w:szCs w:val="28"/>
          <w:lang w:val="en-US"/>
        </w:rPr>
        <w:t xml:space="preserve"> we </w:t>
      </w:r>
      <w:r>
        <w:rPr>
          <w:rFonts w:ascii="Times New Roman" w:hAnsi="Times New Roman"/>
          <w:sz w:val="28"/>
          <w:szCs w:val="28"/>
          <w:lang w:val="en-US"/>
        </w:rPr>
        <w:t>calculated the cost of</w:t>
      </w:r>
      <w:r w:rsidRPr="00B75EA1">
        <w:rPr>
          <w:rFonts w:ascii="Times New Roman" w:hAnsi="Times New Roman"/>
          <w:sz w:val="28"/>
          <w:szCs w:val="28"/>
          <w:lang w:val="en-US"/>
        </w:rPr>
        <w:t xml:space="preserve"> iodine deficiency prevent</w:t>
      </w:r>
      <w:r>
        <w:rPr>
          <w:rFonts w:ascii="Times New Roman" w:hAnsi="Times New Roman"/>
          <w:sz w:val="28"/>
          <w:szCs w:val="28"/>
          <w:lang w:val="en-US"/>
        </w:rPr>
        <w:t>ion</w:t>
      </w:r>
      <w:r w:rsidRPr="00B75EA1">
        <w:rPr>
          <w:rFonts w:ascii="Times New Roman" w:hAnsi="Times New Roman"/>
          <w:sz w:val="28"/>
          <w:szCs w:val="28"/>
          <w:lang w:val="en-US"/>
        </w:rPr>
        <w:t xml:space="preserve"> for </w:t>
      </w:r>
      <w:r>
        <w:rPr>
          <w:rFonts w:ascii="Times New Roman" w:hAnsi="Times New Roman"/>
          <w:sz w:val="28"/>
          <w:szCs w:val="28"/>
          <w:lang w:val="en-US"/>
        </w:rPr>
        <w:t xml:space="preserve">the </w:t>
      </w:r>
      <w:r w:rsidRPr="00B75EA1">
        <w:rPr>
          <w:rFonts w:ascii="Times New Roman" w:hAnsi="Times New Roman"/>
          <w:sz w:val="28"/>
          <w:szCs w:val="28"/>
          <w:lang w:val="en-US"/>
        </w:rPr>
        <w:t>different age groups.</w:t>
      </w:r>
    </w:p>
    <w:p w:rsidR="00275294" w:rsidRDefault="00275294" w:rsidP="00B75EA1">
      <w:pPr>
        <w:spacing w:after="0" w:line="360" w:lineRule="auto"/>
        <w:ind w:firstLine="708"/>
        <w:jc w:val="both"/>
        <w:rPr>
          <w:rFonts w:ascii="Times New Roman" w:hAnsi="Times New Roman"/>
          <w:sz w:val="28"/>
          <w:szCs w:val="28"/>
          <w:lang w:val="en-US"/>
        </w:rPr>
      </w:pPr>
      <w:r w:rsidRPr="00B75EA1">
        <w:rPr>
          <w:rFonts w:ascii="Times New Roman" w:hAnsi="Times New Roman"/>
          <w:sz w:val="28"/>
          <w:szCs w:val="28"/>
          <w:lang w:val="en-US"/>
        </w:rPr>
        <w:t>Since the term of proper preven</w:t>
      </w:r>
      <w:r>
        <w:rPr>
          <w:rFonts w:ascii="Times New Roman" w:hAnsi="Times New Roman"/>
          <w:sz w:val="28"/>
          <w:szCs w:val="28"/>
          <w:lang w:val="en-US"/>
        </w:rPr>
        <w:t>tion of iodine deficiency disorders can</w:t>
      </w:r>
      <w:r w:rsidRPr="00B75EA1">
        <w:rPr>
          <w:rFonts w:ascii="Times New Roman" w:hAnsi="Times New Roman"/>
          <w:sz w:val="28"/>
          <w:szCs w:val="28"/>
          <w:lang w:val="en-US"/>
        </w:rPr>
        <w:t xml:space="preserve">not be less than six months (180 days) [2, 5], it was determined the </w:t>
      </w:r>
      <w:r>
        <w:rPr>
          <w:rFonts w:ascii="Times New Roman" w:hAnsi="Times New Roman"/>
          <w:sz w:val="28"/>
          <w:szCs w:val="28"/>
          <w:lang w:val="en-US"/>
        </w:rPr>
        <w:t xml:space="preserve">cost of prevention of the </w:t>
      </w:r>
      <w:r w:rsidRPr="00B75EA1">
        <w:rPr>
          <w:rFonts w:ascii="Times New Roman" w:hAnsi="Times New Roman"/>
          <w:sz w:val="28"/>
          <w:szCs w:val="28"/>
          <w:lang w:val="en-US"/>
        </w:rPr>
        <w:t xml:space="preserve">most affordable medication </w:t>
      </w:r>
      <w:r>
        <w:rPr>
          <w:rFonts w:ascii="Times New Roman" w:hAnsi="Times New Roman"/>
          <w:sz w:val="28"/>
          <w:szCs w:val="28"/>
          <w:lang w:val="en-US"/>
        </w:rPr>
        <w:t xml:space="preserve">for people Antystrumin (1 mg </w:t>
      </w:r>
      <w:r w:rsidRPr="00B17027">
        <w:rPr>
          <w:rFonts w:ascii="Times New Roman" w:hAnsi="Times New Roman"/>
          <w:sz w:val="28"/>
          <w:szCs w:val="28"/>
          <w:lang w:val="en-US"/>
        </w:rPr>
        <w:t>№</w:t>
      </w:r>
      <w:r w:rsidRPr="00B75EA1">
        <w:rPr>
          <w:rFonts w:ascii="Times New Roman" w:hAnsi="Times New Roman"/>
          <w:sz w:val="28"/>
          <w:szCs w:val="28"/>
          <w:lang w:val="en-US"/>
        </w:rPr>
        <w:t xml:space="preserve"> 50, Darnitsya, Ukraine) per person</w:t>
      </w:r>
      <w:r>
        <w:rPr>
          <w:rFonts w:ascii="Times New Roman" w:hAnsi="Times New Roman"/>
          <w:sz w:val="28"/>
          <w:szCs w:val="28"/>
          <w:lang w:val="en-US"/>
        </w:rPr>
        <w:t xml:space="preserve"> depending on age group (Table</w:t>
      </w:r>
      <w:r w:rsidRPr="00B75EA1">
        <w:rPr>
          <w:rFonts w:ascii="Times New Roman" w:hAnsi="Times New Roman"/>
          <w:sz w:val="28"/>
          <w:szCs w:val="28"/>
          <w:lang w:val="en-US"/>
        </w:rPr>
        <w:t xml:space="preserve"> 1).</w:t>
      </w:r>
    </w:p>
    <w:p w:rsidR="00275294" w:rsidRPr="00B75EA1" w:rsidRDefault="00275294" w:rsidP="00B75EA1">
      <w:pPr>
        <w:spacing w:after="0" w:line="360" w:lineRule="auto"/>
        <w:ind w:firstLine="708"/>
        <w:jc w:val="right"/>
        <w:rPr>
          <w:rFonts w:ascii="Times New Roman" w:hAnsi="Times New Roman"/>
          <w:i/>
          <w:sz w:val="28"/>
          <w:szCs w:val="28"/>
          <w:lang w:val="en-US"/>
        </w:rPr>
      </w:pPr>
      <w:r w:rsidRPr="00B75EA1">
        <w:rPr>
          <w:rFonts w:ascii="Times New Roman" w:hAnsi="Times New Roman"/>
          <w:i/>
          <w:sz w:val="28"/>
          <w:szCs w:val="28"/>
          <w:lang w:val="en-US"/>
        </w:rPr>
        <w:t>Table 1</w:t>
      </w:r>
    </w:p>
    <w:p w:rsidR="00275294" w:rsidRPr="0031237C" w:rsidRDefault="00275294" w:rsidP="00B75EA1">
      <w:pPr>
        <w:spacing w:after="0" w:line="360" w:lineRule="auto"/>
        <w:jc w:val="center"/>
        <w:rPr>
          <w:rFonts w:ascii="Times New Roman" w:hAnsi="Times New Roman"/>
          <w:b/>
          <w:sz w:val="28"/>
          <w:szCs w:val="28"/>
          <w:lang w:val="en-US"/>
        </w:rPr>
      </w:pPr>
      <w:r w:rsidRPr="00B17027">
        <w:rPr>
          <w:rFonts w:ascii="Times New Roman" w:hAnsi="Times New Roman"/>
          <w:b/>
          <w:sz w:val="28"/>
          <w:szCs w:val="28"/>
          <w:lang w:val="en-US"/>
        </w:rPr>
        <w:t xml:space="preserve">The cost of iodine deficiency prevention by </w:t>
      </w:r>
      <w:r>
        <w:rPr>
          <w:rFonts w:ascii="Times New Roman" w:hAnsi="Times New Roman"/>
          <w:b/>
          <w:sz w:val="28"/>
          <w:szCs w:val="28"/>
          <w:lang w:val="en-US"/>
        </w:rPr>
        <w:t xml:space="preserve">Antystrumin (1 mg </w:t>
      </w:r>
      <w:r w:rsidRPr="00B17027">
        <w:rPr>
          <w:rFonts w:ascii="Times New Roman" w:hAnsi="Times New Roman"/>
          <w:b/>
          <w:sz w:val="28"/>
          <w:szCs w:val="28"/>
          <w:lang w:val="en-US"/>
        </w:rPr>
        <w:t>№ 50, Darnitsya, Ukraine) for different age groups of population per person.</w:t>
      </w:r>
    </w:p>
    <w:tbl>
      <w:tblPr>
        <w:tblW w:w="0" w:type="auto"/>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8"/>
        <w:gridCol w:w="2889"/>
        <w:gridCol w:w="3028"/>
      </w:tblGrid>
      <w:tr w:rsidR="00275294" w:rsidRPr="00764F92" w:rsidTr="00CE43C4">
        <w:trPr>
          <w:jc w:val="center"/>
        </w:trPr>
        <w:tc>
          <w:tcPr>
            <w:tcW w:w="3368" w:type="dxa"/>
            <w:vAlign w:val="center"/>
          </w:tcPr>
          <w:p w:rsidR="00275294" w:rsidRPr="00CE43C4" w:rsidRDefault="00275294" w:rsidP="00CE43C4">
            <w:pPr>
              <w:spacing w:after="0" w:line="240" w:lineRule="auto"/>
              <w:jc w:val="center"/>
              <w:rPr>
                <w:rFonts w:ascii="Times New Roman" w:hAnsi="Times New Roman"/>
                <w:b/>
                <w:sz w:val="28"/>
                <w:szCs w:val="28"/>
                <w:lang w:val="en-US"/>
              </w:rPr>
            </w:pPr>
            <w:r w:rsidRPr="00CE43C4">
              <w:rPr>
                <w:rFonts w:ascii="Times New Roman" w:hAnsi="Times New Roman"/>
                <w:b/>
                <w:sz w:val="28"/>
                <w:szCs w:val="28"/>
                <w:lang w:val="en-US"/>
              </w:rPr>
              <w:t>Medicine</w:t>
            </w:r>
          </w:p>
        </w:tc>
        <w:tc>
          <w:tcPr>
            <w:tcW w:w="2889" w:type="dxa"/>
            <w:vAlign w:val="center"/>
          </w:tcPr>
          <w:p w:rsidR="00275294" w:rsidRPr="00CE43C4" w:rsidRDefault="00275294" w:rsidP="00CE43C4">
            <w:pPr>
              <w:spacing w:after="0" w:line="240" w:lineRule="auto"/>
              <w:jc w:val="center"/>
              <w:rPr>
                <w:rFonts w:ascii="Times New Roman" w:hAnsi="Times New Roman"/>
                <w:b/>
                <w:sz w:val="28"/>
                <w:szCs w:val="28"/>
                <w:lang w:val="en-US"/>
              </w:rPr>
            </w:pPr>
            <w:r w:rsidRPr="00CE43C4">
              <w:rPr>
                <w:rFonts w:ascii="Times New Roman" w:hAnsi="Times New Roman"/>
                <w:b/>
                <w:sz w:val="28"/>
                <w:szCs w:val="28"/>
                <w:lang w:val="en-US"/>
              </w:rPr>
              <w:t>Cost for children from</w:t>
            </w:r>
            <w:r w:rsidRPr="00CE43C4">
              <w:rPr>
                <w:rFonts w:ascii="Times New Roman" w:hAnsi="Times New Roman"/>
                <w:b/>
                <w:sz w:val="28"/>
                <w:szCs w:val="28"/>
                <w:lang w:val="uk-UA"/>
              </w:rPr>
              <w:t xml:space="preserve"> 0 </w:t>
            </w:r>
            <w:r w:rsidRPr="00CE43C4">
              <w:rPr>
                <w:rFonts w:ascii="Times New Roman" w:hAnsi="Times New Roman"/>
                <w:b/>
                <w:sz w:val="28"/>
                <w:szCs w:val="28"/>
                <w:lang w:val="en-US"/>
              </w:rPr>
              <w:t>to</w:t>
            </w:r>
            <w:r w:rsidRPr="00CE43C4">
              <w:rPr>
                <w:rFonts w:ascii="Times New Roman" w:hAnsi="Times New Roman"/>
                <w:b/>
                <w:sz w:val="28"/>
                <w:szCs w:val="28"/>
                <w:lang w:val="uk-UA"/>
              </w:rPr>
              <w:t xml:space="preserve"> 14 </w:t>
            </w:r>
            <w:r w:rsidRPr="00CE43C4">
              <w:rPr>
                <w:rFonts w:ascii="Times New Roman" w:hAnsi="Times New Roman"/>
                <w:b/>
                <w:sz w:val="28"/>
                <w:szCs w:val="28"/>
                <w:lang w:val="en-US"/>
              </w:rPr>
              <w:t>years</w:t>
            </w:r>
          </w:p>
        </w:tc>
        <w:tc>
          <w:tcPr>
            <w:tcW w:w="3028" w:type="dxa"/>
            <w:vAlign w:val="center"/>
          </w:tcPr>
          <w:p w:rsidR="00275294" w:rsidRPr="00CE43C4" w:rsidRDefault="00275294" w:rsidP="00CE43C4">
            <w:pPr>
              <w:spacing w:after="0" w:line="240" w:lineRule="auto"/>
              <w:jc w:val="center"/>
              <w:rPr>
                <w:rFonts w:ascii="Times New Roman" w:hAnsi="Times New Roman"/>
                <w:b/>
                <w:sz w:val="28"/>
                <w:szCs w:val="28"/>
                <w:lang w:val="uk-UA"/>
              </w:rPr>
            </w:pPr>
            <w:r w:rsidRPr="00CE43C4">
              <w:rPr>
                <w:rFonts w:ascii="Times New Roman" w:hAnsi="Times New Roman"/>
                <w:b/>
                <w:sz w:val="28"/>
                <w:szCs w:val="28"/>
                <w:lang w:val="en-US"/>
              </w:rPr>
              <w:t>Cost for adults</w:t>
            </w:r>
            <w:r w:rsidRPr="00CE43C4">
              <w:rPr>
                <w:rFonts w:ascii="Times New Roman" w:hAnsi="Times New Roman"/>
                <w:b/>
                <w:sz w:val="28"/>
                <w:szCs w:val="28"/>
                <w:lang w:val="uk-UA"/>
              </w:rPr>
              <w:t xml:space="preserve"> (</w:t>
            </w:r>
            <w:r w:rsidRPr="00CE43C4">
              <w:rPr>
                <w:rFonts w:ascii="Times New Roman" w:hAnsi="Times New Roman"/>
                <w:b/>
                <w:sz w:val="28"/>
                <w:szCs w:val="28"/>
                <w:lang w:val="en-US"/>
              </w:rPr>
              <w:t>from</w:t>
            </w:r>
            <w:r w:rsidRPr="00CE43C4">
              <w:rPr>
                <w:rFonts w:ascii="Times New Roman" w:hAnsi="Times New Roman"/>
                <w:b/>
                <w:sz w:val="28"/>
                <w:szCs w:val="28"/>
                <w:lang w:val="uk-UA"/>
              </w:rPr>
              <w:t xml:space="preserve"> 15 </w:t>
            </w:r>
            <w:r w:rsidRPr="00CE43C4">
              <w:rPr>
                <w:rFonts w:ascii="Times New Roman" w:hAnsi="Times New Roman"/>
                <w:b/>
                <w:sz w:val="28"/>
                <w:szCs w:val="28"/>
                <w:lang w:val="en-US"/>
              </w:rPr>
              <w:t>years</w:t>
            </w:r>
            <w:r w:rsidRPr="00CE43C4">
              <w:rPr>
                <w:rFonts w:ascii="Times New Roman" w:hAnsi="Times New Roman"/>
                <w:b/>
                <w:sz w:val="28"/>
                <w:szCs w:val="28"/>
                <w:lang w:val="uk-UA"/>
              </w:rPr>
              <w:t>)</w:t>
            </w:r>
          </w:p>
        </w:tc>
      </w:tr>
      <w:tr w:rsidR="00275294" w:rsidRPr="00CE43C4" w:rsidTr="00CE43C4">
        <w:trPr>
          <w:trHeight w:val="471"/>
          <w:jc w:val="center"/>
        </w:trPr>
        <w:tc>
          <w:tcPr>
            <w:tcW w:w="3368" w:type="dxa"/>
            <w:vAlign w:val="center"/>
          </w:tcPr>
          <w:p w:rsidR="00275294" w:rsidRPr="00CE43C4" w:rsidRDefault="00275294" w:rsidP="00CE43C4">
            <w:pPr>
              <w:spacing w:after="0" w:line="240" w:lineRule="auto"/>
              <w:jc w:val="center"/>
              <w:rPr>
                <w:rFonts w:ascii="Times New Roman" w:hAnsi="Times New Roman"/>
                <w:sz w:val="28"/>
                <w:szCs w:val="28"/>
                <w:lang w:val="uk-UA"/>
              </w:rPr>
            </w:pPr>
            <w:r w:rsidRPr="00CE43C4">
              <w:rPr>
                <w:rFonts w:ascii="Times New Roman" w:hAnsi="Times New Roman"/>
                <w:sz w:val="28"/>
                <w:szCs w:val="28"/>
                <w:lang w:val="en-US"/>
              </w:rPr>
              <w:t>Antystrumin</w:t>
            </w:r>
            <w:r w:rsidRPr="00CE43C4">
              <w:rPr>
                <w:rFonts w:ascii="Times New Roman" w:hAnsi="Times New Roman"/>
                <w:sz w:val="28"/>
                <w:szCs w:val="28"/>
                <w:lang w:val="uk-UA"/>
              </w:rPr>
              <w:t xml:space="preserve"> 1 </w:t>
            </w:r>
            <w:r w:rsidRPr="00CE43C4">
              <w:rPr>
                <w:rFonts w:ascii="Times New Roman" w:hAnsi="Times New Roman"/>
                <w:sz w:val="28"/>
                <w:szCs w:val="28"/>
                <w:lang w:val="en-US"/>
              </w:rPr>
              <w:t>mg</w:t>
            </w:r>
            <w:r w:rsidRPr="00CE43C4">
              <w:rPr>
                <w:rFonts w:ascii="Times New Roman" w:hAnsi="Times New Roman"/>
                <w:sz w:val="28"/>
                <w:szCs w:val="28"/>
                <w:lang w:val="uk-UA"/>
              </w:rPr>
              <w:t xml:space="preserve"> №50</w:t>
            </w:r>
          </w:p>
        </w:tc>
        <w:tc>
          <w:tcPr>
            <w:tcW w:w="2889" w:type="dxa"/>
            <w:vAlign w:val="center"/>
          </w:tcPr>
          <w:p w:rsidR="00275294" w:rsidRPr="00CE43C4" w:rsidRDefault="00275294" w:rsidP="00CE43C4">
            <w:pPr>
              <w:spacing w:after="0" w:line="240" w:lineRule="auto"/>
              <w:jc w:val="center"/>
              <w:rPr>
                <w:rFonts w:ascii="Times New Roman" w:hAnsi="Times New Roman"/>
                <w:sz w:val="28"/>
                <w:szCs w:val="28"/>
                <w:lang w:val="en-US"/>
              </w:rPr>
            </w:pPr>
            <w:r w:rsidRPr="00CE43C4">
              <w:rPr>
                <w:rFonts w:ascii="Times New Roman" w:hAnsi="Times New Roman"/>
                <w:sz w:val="28"/>
                <w:szCs w:val="28"/>
                <w:lang w:val="uk-UA"/>
              </w:rPr>
              <w:t xml:space="preserve">4,38 </w:t>
            </w:r>
            <w:r w:rsidRPr="00CE43C4">
              <w:rPr>
                <w:rFonts w:ascii="Times New Roman" w:hAnsi="Times New Roman"/>
                <w:sz w:val="28"/>
                <w:szCs w:val="28"/>
                <w:lang w:val="en-US"/>
              </w:rPr>
              <w:t>UAH</w:t>
            </w:r>
          </w:p>
        </w:tc>
        <w:tc>
          <w:tcPr>
            <w:tcW w:w="3028" w:type="dxa"/>
            <w:vAlign w:val="center"/>
          </w:tcPr>
          <w:p w:rsidR="00275294" w:rsidRPr="00CE43C4" w:rsidRDefault="00275294" w:rsidP="00CE43C4">
            <w:pPr>
              <w:spacing w:after="0" w:line="240" w:lineRule="auto"/>
              <w:jc w:val="center"/>
              <w:rPr>
                <w:rFonts w:ascii="Times New Roman" w:hAnsi="Times New Roman"/>
                <w:sz w:val="28"/>
                <w:szCs w:val="28"/>
                <w:lang w:val="en-US"/>
              </w:rPr>
            </w:pPr>
            <w:r w:rsidRPr="00CE43C4">
              <w:rPr>
                <w:rFonts w:ascii="Times New Roman" w:hAnsi="Times New Roman"/>
                <w:sz w:val="28"/>
                <w:szCs w:val="28"/>
                <w:lang w:val="uk-UA"/>
              </w:rPr>
              <w:t xml:space="preserve">6,58 </w:t>
            </w:r>
            <w:r w:rsidRPr="00CE43C4">
              <w:rPr>
                <w:rFonts w:ascii="Times New Roman" w:hAnsi="Times New Roman"/>
                <w:sz w:val="28"/>
                <w:szCs w:val="28"/>
                <w:lang w:val="en-US"/>
              </w:rPr>
              <w:t>UAH</w:t>
            </w:r>
          </w:p>
        </w:tc>
      </w:tr>
    </w:tbl>
    <w:p w:rsidR="00275294" w:rsidRDefault="00275294" w:rsidP="00224385">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On</w:t>
      </w:r>
      <w:r w:rsidRPr="00224385">
        <w:rPr>
          <w:rFonts w:ascii="Times New Roman" w:hAnsi="Times New Roman"/>
          <w:sz w:val="28"/>
          <w:szCs w:val="28"/>
          <w:lang w:val="en-US"/>
        </w:rPr>
        <w:t xml:space="preserve"> the next stage of p</w:t>
      </w:r>
      <w:r>
        <w:rPr>
          <w:rFonts w:ascii="Times New Roman" w:hAnsi="Times New Roman"/>
          <w:sz w:val="28"/>
          <w:szCs w:val="28"/>
          <w:lang w:val="en-US"/>
        </w:rPr>
        <w:t xml:space="preserve">harmacoeconomic research using </w:t>
      </w:r>
      <w:r w:rsidRPr="00224385">
        <w:rPr>
          <w:rFonts w:ascii="Times New Roman" w:hAnsi="Times New Roman"/>
          <w:sz w:val="28"/>
          <w:szCs w:val="28"/>
          <w:lang w:val="en-US"/>
        </w:rPr>
        <w:t>«</w:t>
      </w:r>
      <w:r>
        <w:rPr>
          <w:rFonts w:ascii="Times New Roman" w:hAnsi="Times New Roman"/>
          <w:sz w:val="28"/>
          <w:szCs w:val="28"/>
          <w:lang w:val="en-US"/>
        </w:rPr>
        <w:t>total cost of prevention</w:t>
      </w:r>
      <w:r w:rsidRPr="00224385">
        <w:rPr>
          <w:rFonts w:ascii="Times New Roman" w:hAnsi="Times New Roman"/>
          <w:sz w:val="28"/>
          <w:szCs w:val="28"/>
          <w:lang w:val="en-US"/>
        </w:rPr>
        <w:t xml:space="preserve">» </w:t>
      </w:r>
      <w:r>
        <w:rPr>
          <w:rFonts w:ascii="Times New Roman" w:hAnsi="Times New Roman"/>
          <w:sz w:val="28"/>
          <w:szCs w:val="28"/>
          <w:lang w:val="en-US"/>
        </w:rPr>
        <w:t xml:space="preserve">method </w:t>
      </w:r>
      <w:r w:rsidRPr="00224385">
        <w:rPr>
          <w:rFonts w:ascii="Times New Roman" w:hAnsi="Times New Roman"/>
          <w:sz w:val="28"/>
          <w:szCs w:val="28"/>
          <w:lang w:val="en-US"/>
        </w:rPr>
        <w:t xml:space="preserve">was calculated need for financing </w:t>
      </w:r>
      <w:r>
        <w:rPr>
          <w:rFonts w:ascii="Times New Roman" w:hAnsi="Times New Roman"/>
          <w:sz w:val="28"/>
          <w:szCs w:val="28"/>
          <w:lang w:val="en-US"/>
        </w:rPr>
        <w:t>of iodine prevention by Antystrumin</w:t>
      </w:r>
      <w:r w:rsidRPr="00224385">
        <w:rPr>
          <w:rFonts w:ascii="Times New Roman" w:hAnsi="Times New Roman"/>
          <w:sz w:val="28"/>
          <w:szCs w:val="28"/>
          <w:lang w:val="en-US"/>
        </w:rPr>
        <w:t xml:space="preserve"> </w:t>
      </w:r>
      <w:r>
        <w:rPr>
          <w:rFonts w:ascii="Times New Roman" w:hAnsi="Times New Roman"/>
          <w:sz w:val="28"/>
          <w:szCs w:val="28"/>
          <w:lang w:val="en-US"/>
        </w:rPr>
        <w:t xml:space="preserve">(1 mg </w:t>
      </w:r>
      <w:r w:rsidRPr="00224385">
        <w:rPr>
          <w:rFonts w:ascii="Times New Roman" w:hAnsi="Times New Roman"/>
          <w:sz w:val="28"/>
          <w:szCs w:val="28"/>
          <w:lang w:val="en-US"/>
        </w:rPr>
        <w:t xml:space="preserve">№ 50, Darnitsya, Ukraine) </w:t>
      </w:r>
      <w:r>
        <w:rPr>
          <w:rFonts w:ascii="Times New Roman" w:hAnsi="Times New Roman"/>
          <w:sz w:val="28"/>
          <w:szCs w:val="28"/>
          <w:lang w:val="en-US"/>
        </w:rPr>
        <w:t xml:space="preserve">in </w:t>
      </w:r>
      <w:r w:rsidRPr="00224385">
        <w:rPr>
          <w:rFonts w:ascii="Times New Roman" w:hAnsi="Times New Roman"/>
          <w:sz w:val="28"/>
          <w:szCs w:val="28"/>
          <w:lang w:val="en-US"/>
        </w:rPr>
        <w:t>Ivano-Frankivsk region, taking into account the number of inhabitants by age groups.</w:t>
      </w:r>
    </w:p>
    <w:p w:rsidR="00275294" w:rsidRDefault="00275294" w:rsidP="00224385">
      <w:pPr>
        <w:spacing w:after="0" w:line="360" w:lineRule="auto"/>
        <w:ind w:firstLine="708"/>
        <w:jc w:val="both"/>
        <w:rPr>
          <w:rFonts w:ascii="Times New Roman" w:hAnsi="Times New Roman"/>
          <w:sz w:val="28"/>
          <w:szCs w:val="28"/>
          <w:lang w:val="en-US"/>
        </w:rPr>
      </w:pPr>
      <w:r w:rsidRPr="00196D05">
        <w:rPr>
          <w:rFonts w:ascii="Times New Roman" w:hAnsi="Times New Roman"/>
          <w:sz w:val="28"/>
          <w:szCs w:val="28"/>
          <w:lang w:val="en-US"/>
        </w:rPr>
        <w:t>Information-analytical center of the Ivano-Frankivsk region show</w:t>
      </w:r>
      <w:r>
        <w:rPr>
          <w:rFonts w:ascii="Times New Roman" w:hAnsi="Times New Roman"/>
          <w:sz w:val="28"/>
          <w:szCs w:val="28"/>
          <w:lang w:val="en-US"/>
        </w:rPr>
        <w:t>s</w:t>
      </w:r>
      <w:r w:rsidRPr="00196D05">
        <w:rPr>
          <w:rFonts w:ascii="Times New Roman" w:hAnsi="Times New Roman"/>
          <w:sz w:val="28"/>
          <w:szCs w:val="28"/>
          <w:lang w:val="en-US"/>
        </w:rPr>
        <w:t xml:space="preserve"> that as of </w:t>
      </w:r>
      <w:r>
        <w:rPr>
          <w:rFonts w:ascii="Times New Roman" w:hAnsi="Times New Roman"/>
          <w:sz w:val="28"/>
          <w:szCs w:val="28"/>
          <w:lang w:val="en-US"/>
        </w:rPr>
        <w:t>the 1</w:t>
      </w:r>
      <w:r w:rsidRPr="00196D05">
        <w:rPr>
          <w:rFonts w:ascii="Times New Roman" w:hAnsi="Times New Roman"/>
          <w:sz w:val="28"/>
          <w:szCs w:val="28"/>
          <w:vertAlign w:val="superscript"/>
          <w:lang w:val="en-US"/>
        </w:rPr>
        <w:t>st</w:t>
      </w:r>
      <w:r>
        <w:rPr>
          <w:rFonts w:ascii="Times New Roman" w:hAnsi="Times New Roman"/>
          <w:sz w:val="28"/>
          <w:szCs w:val="28"/>
          <w:lang w:val="en-US"/>
        </w:rPr>
        <w:t xml:space="preserve"> January,</w:t>
      </w:r>
      <w:r w:rsidRPr="00196D05">
        <w:rPr>
          <w:rFonts w:ascii="Times New Roman" w:hAnsi="Times New Roman"/>
          <w:sz w:val="28"/>
          <w:szCs w:val="28"/>
          <w:lang w:val="en-US"/>
        </w:rPr>
        <w:t xml:space="preserve"> 2014 </w:t>
      </w:r>
      <w:r>
        <w:rPr>
          <w:rFonts w:ascii="Times New Roman" w:hAnsi="Times New Roman"/>
          <w:sz w:val="28"/>
          <w:szCs w:val="28"/>
          <w:lang w:val="en-US"/>
        </w:rPr>
        <w:t>in</w:t>
      </w:r>
      <w:r w:rsidRPr="00196D05">
        <w:rPr>
          <w:rFonts w:ascii="Times New Roman" w:hAnsi="Times New Roman"/>
          <w:sz w:val="28"/>
          <w:szCs w:val="28"/>
          <w:lang w:val="en-US"/>
        </w:rPr>
        <w:t xml:space="preserve"> I</w:t>
      </w:r>
      <w:r>
        <w:rPr>
          <w:rFonts w:ascii="Times New Roman" w:hAnsi="Times New Roman"/>
          <w:sz w:val="28"/>
          <w:szCs w:val="28"/>
          <w:lang w:val="en-US"/>
        </w:rPr>
        <w:t>vano-Frankivsk region lived 230,</w:t>
      </w:r>
      <w:r w:rsidRPr="00196D05">
        <w:rPr>
          <w:rFonts w:ascii="Times New Roman" w:hAnsi="Times New Roman"/>
          <w:sz w:val="28"/>
          <w:szCs w:val="28"/>
          <w:lang w:val="en-US"/>
        </w:rPr>
        <w:t xml:space="preserve">648 persons aged </w:t>
      </w:r>
      <w:r>
        <w:rPr>
          <w:rFonts w:ascii="Times New Roman" w:hAnsi="Times New Roman"/>
          <w:sz w:val="28"/>
          <w:szCs w:val="28"/>
          <w:lang w:val="en-US"/>
        </w:rPr>
        <w:t xml:space="preserve">less than </w:t>
      </w:r>
      <w:r w:rsidRPr="00196D05">
        <w:rPr>
          <w:rFonts w:ascii="Times New Roman" w:hAnsi="Times New Roman"/>
          <w:sz w:val="28"/>
          <w:szCs w:val="28"/>
          <w:lang w:val="en-US"/>
        </w:rPr>
        <w:t xml:space="preserve">14 years and 1,148,414 persons </w:t>
      </w:r>
      <w:r>
        <w:rPr>
          <w:rFonts w:ascii="Times New Roman" w:hAnsi="Times New Roman"/>
          <w:sz w:val="28"/>
          <w:szCs w:val="28"/>
          <w:lang w:val="en-US"/>
        </w:rPr>
        <w:t xml:space="preserve">aged more than </w:t>
      </w:r>
      <w:r w:rsidRPr="00196D05">
        <w:rPr>
          <w:rFonts w:ascii="Times New Roman" w:hAnsi="Times New Roman"/>
          <w:sz w:val="28"/>
          <w:szCs w:val="28"/>
          <w:lang w:val="en-US"/>
        </w:rPr>
        <w:t>15 years.</w:t>
      </w:r>
    </w:p>
    <w:p w:rsidR="00275294" w:rsidRPr="00196D05" w:rsidRDefault="00275294" w:rsidP="00196D05">
      <w:pPr>
        <w:spacing w:after="0" w:line="360" w:lineRule="auto"/>
        <w:jc w:val="right"/>
        <w:rPr>
          <w:rFonts w:ascii="Times New Roman" w:hAnsi="Times New Roman"/>
          <w:i/>
          <w:sz w:val="28"/>
          <w:szCs w:val="28"/>
          <w:lang w:val="en-US"/>
        </w:rPr>
      </w:pPr>
      <w:r w:rsidRPr="00196D05">
        <w:rPr>
          <w:rFonts w:ascii="Times New Roman" w:hAnsi="Times New Roman"/>
          <w:i/>
          <w:sz w:val="28"/>
          <w:szCs w:val="28"/>
          <w:lang w:val="en-US"/>
        </w:rPr>
        <w:t>Table 2</w:t>
      </w:r>
    </w:p>
    <w:p w:rsidR="00275294" w:rsidRPr="00196D05" w:rsidRDefault="00275294" w:rsidP="00196D05">
      <w:pPr>
        <w:spacing w:after="0" w:line="360" w:lineRule="auto"/>
        <w:jc w:val="center"/>
        <w:rPr>
          <w:rFonts w:ascii="Times New Roman" w:hAnsi="Times New Roman"/>
          <w:b/>
          <w:sz w:val="28"/>
          <w:szCs w:val="28"/>
          <w:lang w:val="en-US"/>
        </w:rPr>
      </w:pPr>
      <w:r w:rsidRPr="00196D05">
        <w:rPr>
          <w:rFonts w:ascii="Times New Roman" w:hAnsi="Times New Roman"/>
          <w:b/>
          <w:sz w:val="28"/>
          <w:szCs w:val="28"/>
          <w:lang w:val="en-US"/>
        </w:rPr>
        <w:t>The cost of iodine deficiency prevention in Ivano-Frankivsk region by Antystrumin 1 mg № 50 for all citizens</w:t>
      </w:r>
    </w:p>
    <w:tbl>
      <w:tblPr>
        <w:tblW w:w="0" w:type="auto"/>
        <w:jc w:val="center"/>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2798"/>
      </w:tblGrid>
      <w:tr w:rsidR="00275294" w:rsidRPr="00764F92" w:rsidTr="00CE43C4">
        <w:trPr>
          <w:trHeight w:val="1356"/>
          <w:jc w:val="center"/>
        </w:trPr>
        <w:tc>
          <w:tcPr>
            <w:tcW w:w="3085" w:type="dxa"/>
            <w:vAlign w:val="center"/>
          </w:tcPr>
          <w:p w:rsidR="00275294" w:rsidRPr="00CE43C4" w:rsidRDefault="00275294" w:rsidP="00CE43C4">
            <w:pPr>
              <w:spacing w:after="0" w:line="240" w:lineRule="auto"/>
              <w:jc w:val="center"/>
              <w:rPr>
                <w:rFonts w:ascii="Times New Roman" w:hAnsi="Times New Roman"/>
                <w:b/>
                <w:sz w:val="28"/>
                <w:szCs w:val="28"/>
                <w:lang w:val="en-US"/>
              </w:rPr>
            </w:pPr>
            <w:r w:rsidRPr="00CE43C4">
              <w:rPr>
                <w:rFonts w:ascii="Times New Roman" w:hAnsi="Times New Roman"/>
                <w:b/>
                <w:sz w:val="28"/>
                <w:szCs w:val="28"/>
                <w:lang w:val="en-US"/>
              </w:rPr>
              <w:t>Medicine</w:t>
            </w:r>
          </w:p>
        </w:tc>
        <w:tc>
          <w:tcPr>
            <w:tcW w:w="3402" w:type="dxa"/>
            <w:vAlign w:val="center"/>
          </w:tcPr>
          <w:p w:rsidR="00275294" w:rsidRPr="00CE43C4" w:rsidRDefault="00275294" w:rsidP="00CE43C4">
            <w:pPr>
              <w:spacing w:after="0" w:line="240" w:lineRule="auto"/>
              <w:jc w:val="center"/>
              <w:rPr>
                <w:rFonts w:ascii="Times New Roman" w:hAnsi="Times New Roman"/>
                <w:b/>
                <w:sz w:val="28"/>
                <w:szCs w:val="28"/>
                <w:lang w:val="uk-UA"/>
              </w:rPr>
            </w:pPr>
            <w:r w:rsidRPr="00CE43C4">
              <w:rPr>
                <w:rFonts w:ascii="Times New Roman" w:hAnsi="Times New Roman"/>
                <w:b/>
                <w:sz w:val="28"/>
                <w:szCs w:val="28"/>
                <w:lang w:val="en-US"/>
              </w:rPr>
              <w:t>Cost of prevention for children from</w:t>
            </w:r>
            <w:r w:rsidRPr="00CE43C4">
              <w:rPr>
                <w:rFonts w:ascii="Times New Roman" w:hAnsi="Times New Roman"/>
                <w:b/>
                <w:sz w:val="28"/>
                <w:szCs w:val="28"/>
                <w:lang w:val="uk-UA"/>
              </w:rPr>
              <w:t xml:space="preserve"> 0 </w:t>
            </w:r>
            <w:r w:rsidRPr="00CE43C4">
              <w:rPr>
                <w:rFonts w:ascii="Times New Roman" w:hAnsi="Times New Roman"/>
                <w:b/>
                <w:sz w:val="28"/>
                <w:szCs w:val="28"/>
                <w:lang w:val="en-US"/>
              </w:rPr>
              <w:t>to</w:t>
            </w:r>
            <w:r w:rsidRPr="00CE43C4">
              <w:rPr>
                <w:rFonts w:ascii="Times New Roman" w:hAnsi="Times New Roman"/>
                <w:b/>
                <w:sz w:val="28"/>
                <w:szCs w:val="28"/>
                <w:lang w:val="uk-UA"/>
              </w:rPr>
              <w:t xml:space="preserve"> 14 </w:t>
            </w:r>
            <w:r w:rsidRPr="00CE43C4">
              <w:rPr>
                <w:rFonts w:ascii="Times New Roman" w:hAnsi="Times New Roman"/>
                <w:b/>
                <w:sz w:val="28"/>
                <w:szCs w:val="28"/>
                <w:lang w:val="en-US"/>
              </w:rPr>
              <w:t>years, UAH</w:t>
            </w:r>
          </w:p>
        </w:tc>
        <w:tc>
          <w:tcPr>
            <w:tcW w:w="2798" w:type="dxa"/>
            <w:vAlign w:val="center"/>
          </w:tcPr>
          <w:p w:rsidR="00275294" w:rsidRPr="00CE43C4" w:rsidRDefault="00275294" w:rsidP="00CE43C4">
            <w:pPr>
              <w:spacing w:after="0" w:line="240" w:lineRule="auto"/>
              <w:jc w:val="center"/>
              <w:rPr>
                <w:rFonts w:ascii="Times New Roman" w:hAnsi="Times New Roman"/>
                <w:b/>
                <w:sz w:val="28"/>
                <w:szCs w:val="28"/>
                <w:lang w:val="en-US"/>
              </w:rPr>
            </w:pPr>
            <w:r w:rsidRPr="00CE43C4">
              <w:rPr>
                <w:rFonts w:ascii="Times New Roman" w:hAnsi="Times New Roman"/>
                <w:b/>
                <w:sz w:val="28"/>
                <w:szCs w:val="28"/>
                <w:lang w:val="en-US"/>
              </w:rPr>
              <w:t>Cost of prevention for adults</w:t>
            </w:r>
            <w:r w:rsidRPr="00CE43C4">
              <w:rPr>
                <w:rFonts w:ascii="Times New Roman" w:hAnsi="Times New Roman"/>
                <w:b/>
                <w:sz w:val="28"/>
                <w:szCs w:val="28"/>
                <w:lang w:val="uk-UA"/>
              </w:rPr>
              <w:t xml:space="preserve"> (</w:t>
            </w:r>
            <w:r w:rsidRPr="00CE43C4">
              <w:rPr>
                <w:rFonts w:ascii="Times New Roman" w:hAnsi="Times New Roman"/>
                <w:b/>
                <w:sz w:val="28"/>
                <w:szCs w:val="28"/>
                <w:lang w:val="en-US"/>
              </w:rPr>
              <w:t>from</w:t>
            </w:r>
            <w:r w:rsidRPr="00CE43C4">
              <w:rPr>
                <w:rFonts w:ascii="Times New Roman" w:hAnsi="Times New Roman"/>
                <w:b/>
                <w:sz w:val="28"/>
                <w:szCs w:val="28"/>
                <w:lang w:val="uk-UA"/>
              </w:rPr>
              <w:t xml:space="preserve"> 15 </w:t>
            </w:r>
            <w:r w:rsidRPr="00CE43C4">
              <w:rPr>
                <w:rFonts w:ascii="Times New Roman" w:hAnsi="Times New Roman"/>
                <w:b/>
                <w:sz w:val="28"/>
                <w:szCs w:val="28"/>
                <w:lang w:val="en-US"/>
              </w:rPr>
              <w:t>years</w:t>
            </w:r>
            <w:r w:rsidRPr="00CE43C4">
              <w:rPr>
                <w:rFonts w:ascii="Times New Roman" w:hAnsi="Times New Roman"/>
                <w:b/>
                <w:sz w:val="28"/>
                <w:szCs w:val="28"/>
                <w:lang w:val="uk-UA"/>
              </w:rPr>
              <w:t>)</w:t>
            </w:r>
            <w:r w:rsidRPr="00CE43C4">
              <w:rPr>
                <w:rFonts w:ascii="Times New Roman" w:hAnsi="Times New Roman"/>
                <w:b/>
                <w:sz w:val="28"/>
                <w:szCs w:val="28"/>
                <w:lang w:val="en-US"/>
              </w:rPr>
              <w:t>, UAH</w:t>
            </w:r>
          </w:p>
        </w:tc>
      </w:tr>
      <w:tr w:rsidR="00275294" w:rsidRPr="00CE43C4" w:rsidTr="00CE43C4">
        <w:trPr>
          <w:trHeight w:val="327"/>
          <w:jc w:val="center"/>
        </w:trPr>
        <w:tc>
          <w:tcPr>
            <w:tcW w:w="3085" w:type="dxa"/>
            <w:vAlign w:val="center"/>
          </w:tcPr>
          <w:p w:rsidR="00275294" w:rsidRPr="00CE43C4" w:rsidRDefault="00275294" w:rsidP="00CE43C4">
            <w:pPr>
              <w:spacing w:after="0" w:line="240" w:lineRule="auto"/>
              <w:jc w:val="center"/>
              <w:rPr>
                <w:rFonts w:ascii="Times New Roman" w:hAnsi="Times New Roman"/>
                <w:sz w:val="28"/>
                <w:szCs w:val="28"/>
                <w:lang w:val="uk-UA"/>
              </w:rPr>
            </w:pPr>
            <w:r w:rsidRPr="00CE43C4">
              <w:rPr>
                <w:rFonts w:ascii="Times New Roman" w:hAnsi="Times New Roman"/>
                <w:sz w:val="28"/>
                <w:szCs w:val="28"/>
                <w:lang w:val="en-US"/>
              </w:rPr>
              <w:t>Antystrumin</w:t>
            </w:r>
            <w:r w:rsidRPr="00CE43C4">
              <w:rPr>
                <w:rFonts w:ascii="Times New Roman" w:hAnsi="Times New Roman"/>
                <w:sz w:val="28"/>
                <w:szCs w:val="28"/>
                <w:lang w:val="uk-UA"/>
              </w:rPr>
              <w:t xml:space="preserve"> 1 </w:t>
            </w:r>
            <w:r w:rsidRPr="00CE43C4">
              <w:rPr>
                <w:rFonts w:ascii="Times New Roman" w:hAnsi="Times New Roman"/>
                <w:sz w:val="28"/>
                <w:szCs w:val="28"/>
                <w:lang w:val="en-US"/>
              </w:rPr>
              <w:t>mg</w:t>
            </w:r>
            <w:r w:rsidRPr="00CE43C4">
              <w:rPr>
                <w:rFonts w:ascii="Times New Roman" w:hAnsi="Times New Roman"/>
                <w:sz w:val="28"/>
                <w:szCs w:val="28"/>
                <w:lang w:val="uk-UA"/>
              </w:rPr>
              <w:t xml:space="preserve"> №50</w:t>
            </w:r>
          </w:p>
        </w:tc>
        <w:tc>
          <w:tcPr>
            <w:tcW w:w="3402" w:type="dxa"/>
            <w:vAlign w:val="center"/>
          </w:tcPr>
          <w:p w:rsidR="00275294" w:rsidRPr="00CE43C4" w:rsidRDefault="00275294" w:rsidP="00CE43C4">
            <w:pPr>
              <w:spacing w:after="0" w:line="240" w:lineRule="auto"/>
              <w:jc w:val="center"/>
              <w:rPr>
                <w:rFonts w:ascii="Times New Roman" w:hAnsi="Times New Roman"/>
                <w:sz w:val="28"/>
                <w:szCs w:val="28"/>
                <w:lang w:val="uk-UA"/>
              </w:rPr>
            </w:pPr>
            <w:r w:rsidRPr="00CE43C4">
              <w:rPr>
                <w:rFonts w:ascii="Times New Roman" w:hAnsi="Times New Roman"/>
                <w:sz w:val="28"/>
                <w:szCs w:val="28"/>
                <w:lang w:val="uk-UA"/>
              </w:rPr>
              <w:t>1 010 238, 24</w:t>
            </w:r>
          </w:p>
        </w:tc>
        <w:tc>
          <w:tcPr>
            <w:tcW w:w="2798" w:type="dxa"/>
            <w:vAlign w:val="center"/>
          </w:tcPr>
          <w:p w:rsidR="00275294" w:rsidRPr="00CE43C4" w:rsidRDefault="00275294" w:rsidP="00CE43C4">
            <w:pPr>
              <w:spacing w:after="0" w:line="240" w:lineRule="auto"/>
              <w:jc w:val="center"/>
              <w:rPr>
                <w:rFonts w:ascii="Times New Roman" w:hAnsi="Times New Roman"/>
                <w:sz w:val="28"/>
                <w:szCs w:val="28"/>
                <w:lang w:val="uk-UA"/>
              </w:rPr>
            </w:pPr>
            <w:r w:rsidRPr="00CE43C4">
              <w:rPr>
                <w:rFonts w:ascii="Times New Roman" w:hAnsi="Times New Roman"/>
                <w:sz w:val="28"/>
                <w:szCs w:val="28"/>
                <w:lang w:val="uk-UA"/>
              </w:rPr>
              <w:t xml:space="preserve">7 556 564,12 </w:t>
            </w:r>
          </w:p>
        </w:tc>
      </w:tr>
    </w:tbl>
    <w:p w:rsidR="00275294" w:rsidRDefault="00275294" w:rsidP="00D6668F">
      <w:pPr>
        <w:spacing w:after="0" w:line="360" w:lineRule="auto"/>
        <w:ind w:firstLine="708"/>
        <w:jc w:val="both"/>
        <w:rPr>
          <w:rFonts w:ascii="Times New Roman" w:hAnsi="Times New Roman"/>
          <w:sz w:val="28"/>
          <w:szCs w:val="28"/>
          <w:lang w:val="en-US"/>
        </w:rPr>
      </w:pPr>
      <w:r w:rsidRPr="00196D05">
        <w:rPr>
          <w:rFonts w:ascii="Times New Roman" w:hAnsi="Times New Roman"/>
          <w:sz w:val="28"/>
          <w:szCs w:val="28"/>
          <w:lang w:val="en-US"/>
        </w:rPr>
        <w:t>So</w:t>
      </w:r>
      <w:r>
        <w:rPr>
          <w:rFonts w:ascii="Times New Roman" w:hAnsi="Times New Roman"/>
          <w:sz w:val="28"/>
          <w:szCs w:val="28"/>
          <w:lang w:val="en-US"/>
        </w:rPr>
        <w:t>,</w:t>
      </w:r>
      <w:r w:rsidRPr="00196D05">
        <w:rPr>
          <w:rFonts w:ascii="Times New Roman" w:hAnsi="Times New Roman"/>
          <w:sz w:val="28"/>
          <w:szCs w:val="28"/>
          <w:lang w:val="en-US"/>
        </w:rPr>
        <w:t xml:space="preserve"> totally</w:t>
      </w:r>
      <w:r>
        <w:rPr>
          <w:rFonts w:ascii="Times New Roman" w:hAnsi="Times New Roman"/>
          <w:sz w:val="28"/>
          <w:szCs w:val="28"/>
          <w:lang w:val="en-US"/>
        </w:rPr>
        <w:t>,</w:t>
      </w:r>
      <w:r w:rsidRPr="00196D05">
        <w:rPr>
          <w:rFonts w:ascii="Times New Roman" w:hAnsi="Times New Roman"/>
          <w:sz w:val="28"/>
          <w:szCs w:val="28"/>
          <w:lang w:val="en-US"/>
        </w:rPr>
        <w:t xml:space="preserve"> to reach semi-annual prevention of iodine deficiency disorders </w:t>
      </w:r>
      <w:r>
        <w:rPr>
          <w:rFonts w:ascii="Times New Roman" w:hAnsi="Times New Roman"/>
          <w:sz w:val="28"/>
          <w:szCs w:val="28"/>
          <w:lang w:val="en-US"/>
        </w:rPr>
        <w:t xml:space="preserve">for </w:t>
      </w:r>
      <w:r w:rsidRPr="00196D05">
        <w:rPr>
          <w:rFonts w:ascii="Times New Roman" w:hAnsi="Times New Roman"/>
          <w:sz w:val="28"/>
          <w:szCs w:val="28"/>
          <w:lang w:val="en-US"/>
        </w:rPr>
        <w:t>inh</w:t>
      </w:r>
      <w:r>
        <w:rPr>
          <w:rFonts w:ascii="Times New Roman" w:hAnsi="Times New Roman"/>
          <w:sz w:val="28"/>
          <w:szCs w:val="28"/>
          <w:lang w:val="en-US"/>
        </w:rPr>
        <w:t>abitants of Ivano-Frankivsk region, the local budget should</w:t>
      </w:r>
      <w:r w:rsidRPr="00196D05">
        <w:rPr>
          <w:rFonts w:ascii="Times New Roman" w:hAnsi="Times New Roman"/>
          <w:sz w:val="28"/>
          <w:szCs w:val="28"/>
          <w:lang w:val="en-US"/>
        </w:rPr>
        <w:t xml:space="preserve"> spend almost 8 million 557 thousand UAH.</w:t>
      </w:r>
    </w:p>
    <w:p w:rsidR="00275294" w:rsidRDefault="00275294" w:rsidP="00D71EF1">
      <w:pPr>
        <w:spacing w:after="0" w:line="360" w:lineRule="auto"/>
        <w:ind w:firstLine="708"/>
        <w:jc w:val="both"/>
        <w:rPr>
          <w:rFonts w:ascii="Times New Roman" w:hAnsi="Times New Roman"/>
          <w:sz w:val="28"/>
          <w:szCs w:val="28"/>
          <w:lang w:val="en-US"/>
        </w:rPr>
      </w:pPr>
      <w:r w:rsidRPr="00D6668F">
        <w:rPr>
          <w:rFonts w:ascii="Times New Roman" w:hAnsi="Times New Roman"/>
          <w:b/>
          <w:sz w:val="28"/>
          <w:szCs w:val="28"/>
          <w:lang w:val="en-US"/>
        </w:rPr>
        <w:t>Conclusions.</w:t>
      </w:r>
      <w:r>
        <w:rPr>
          <w:rFonts w:ascii="Times New Roman" w:hAnsi="Times New Roman"/>
          <w:sz w:val="28"/>
          <w:szCs w:val="28"/>
          <w:lang w:val="en-US"/>
        </w:rPr>
        <w:t xml:space="preserve"> The analysis</w:t>
      </w:r>
      <w:r w:rsidRPr="00D6668F">
        <w:rPr>
          <w:rFonts w:ascii="Times New Roman" w:hAnsi="Times New Roman"/>
          <w:sz w:val="28"/>
          <w:szCs w:val="28"/>
          <w:lang w:val="en-US"/>
        </w:rPr>
        <w:t xml:space="preserve"> </w:t>
      </w:r>
      <w:r>
        <w:rPr>
          <w:rFonts w:ascii="Times New Roman" w:hAnsi="Times New Roman"/>
          <w:sz w:val="28"/>
          <w:szCs w:val="28"/>
          <w:lang w:val="en-US"/>
        </w:rPr>
        <w:t>of national market H03C group of medicines</w:t>
      </w:r>
      <w:r w:rsidRPr="00D6668F">
        <w:rPr>
          <w:rFonts w:ascii="Times New Roman" w:hAnsi="Times New Roman"/>
          <w:sz w:val="28"/>
          <w:szCs w:val="28"/>
          <w:lang w:val="en-US"/>
        </w:rPr>
        <w:t xml:space="preserve"> found that </w:t>
      </w:r>
      <w:r>
        <w:rPr>
          <w:rFonts w:ascii="Times New Roman" w:hAnsi="Times New Roman"/>
          <w:sz w:val="28"/>
          <w:szCs w:val="28"/>
          <w:lang w:val="en-US"/>
        </w:rPr>
        <w:t>there are currently 6</w:t>
      </w:r>
      <w:r w:rsidRPr="00D6668F">
        <w:rPr>
          <w:rFonts w:ascii="Times New Roman" w:hAnsi="Times New Roman"/>
          <w:sz w:val="28"/>
          <w:szCs w:val="28"/>
          <w:lang w:val="en-US"/>
        </w:rPr>
        <w:t xml:space="preserve"> </w:t>
      </w:r>
      <w:r>
        <w:rPr>
          <w:rFonts w:ascii="Times New Roman" w:hAnsi="Times New Roman"/>
          <w:sz w:val="28"/>
          <w:szCs w:val="28"/>
          <w:lang w:val="en-US"/>
        </w:rPr>
        <w:t xml:space="preserve">drugs </w:t>
      </w:r>
      <w:r w:rsidRPr="00D6668F">
        <w:rPr>
          <w:rFonts w:ascii="Times New Roman" w:hAnsi="Times New Roman"/>
          <w:sz w:val="28"/>
          <w:szCs w:val="28"/>
          <w:lang w:val="en-US"/>
        </w:rPr>
        <w:t xml:space="preserve">of potassium iodide in various dosage forms </w:t>
      </w:r>
      <w:r>
        <w:rPr>
          <w:rFonts w:ascii="Times New Roman" w:hAnsi="Times New Roman"/>
          <w:sz w:val="28"/>
          <w:szCs w:val="28"/>
          <w:lang w:val="en-US"/>
        </w:rPr>
        <w:t>registered</w:t>
      </w:r>
      <w:r w:rsidRPr="00D6668F">
        <w:rPr>
          <w:rFonts w:ascii="Times New Roman" w:hAnsi="Times New Roman"/>
          <w:sz w:val="28"/>
          <w:szCs w:val="28"/>
          <w:lang w:val="en-US"/>
        </w:rPr>
        <w:t xml:space="preserve"> </w:t>
      </w:r>
      <w:r>
        <w:rPr>
          <w:rFonts w:ascii="Times New Roman" w:hAnsi="Times New Roman"/>
          <w:sz w:val="28"/>
          <w:szCs w:val="28"/>
          <w:lang w:val="en-US"/>
        </w:rPr>
        <w:t xml:space="preserve">in </w:t>
      </w:r>
      <w:r w:rsidRPr="00D6668F">
        <w:rPr>
          <w:rFonts w:ascii="Times New Roman" w:hAnsi="Times New Roman"/>
          <w:sz w:val="28"/>
          <w:szCs w:val="28"/>
          <w:lang w:val="en-US"/>
        </w:rPr>
        <w:t>Ukraine</w:t>
      </w:r>
      <w:r>
        <w:rPr>
          <w:rFonts w:ascii="Times New Roman" w:hAnsi="Times New Roman"/>
          <w:sz w:val="28"/>
          <w:szCs w:val="28"/>
          <w:lang w:val="en-US"/>
        </w:rPr>
        <w:t xml:space="preserve">. However, as on the </w:t>
      </w:r>
      <w:r w:rsidRPr="00D6668F">
        <w:rPr>
          <w:rFonts w:ascii="Times New Roman" w:hAnsi="Times New Roman"/>
          <w:sz w:val="28"/>
          <w:szCs w:val="28"/>
          <w:lang w:val="en-US"/>
        </w:rPr>
        <w:t>25</w:t>
      </w:r>
      <w:r w:rsidRPr="00D6668F">
        <w:rPr>
          <w:rFonts w:ascii="Times New Roman" w:hAnsi="Times New Roman"/>
          <w:sz w:val="28"/>
          <w:szCs w:val="28"/>
          <w:vertAlign w:val="superscript"/>
          <w:lang w:val="en-US"/>
        </w:rPr>
        <w:t>th</w:t>
      </w:r>
      <w:r>
        <w:rPr>
          <w:rFonts w:ascii="Times New Roman" w:hAnsi="Times New Roman"/>
          <w:sz w:val="28"/>
          <w:szCs w:val="28"/>
          <w:lang w:val="en-US"/>
        </w:rPr>
        <w:t xml:space="preserve"> October,</w:t>
      </w:r>
      <w:r w:rsidRPr="00D6668F">
        <w:rPr>
          <w:rFonts w:ascii="Times New Roman" w:hAnsi="Times New Roman"/>
          <w:sz w:val="28"/>
          <w:szCs w:val="28"/>
          <w:lang w:val="en-US"/>
        </w:rPr>
        <w:t xml:space="preserve"> 2014 </w:t>
      </w:r>
      <w:r>
        <w:rPr>
          <w:rFonts w:ascii="Times New Roman" w:hAnsi="Times New Roman"/>
          <w:sz w:val="28"/>
          <w:szCs w:val="28"/>
          <w:lang w:val="en-US"/>
        </w:rPr>
        <w:t xml:space="preserve">there </w:t>
      </w:r>
      <w:r w:rsidRPr="00D6668F">
        <w:rPr>
          <w:rFonts w:ascii="Times New Roman" w:hAnsi="Times New Roman"/>
          <w:sz w:val="28"/>
          <w:szCs w:val="28"/>
          <w:lang w:val="en-US"/>
        </w:rPr>
        <w:t>were only 3 drugs</w:t>
      </w:r>
      <w:r w:rsidRPr="00D71EF1">
        <w:rPr>
          <w:rFonts w:ascii="Times New Roman" w:hAnsi="Times New Roman"/>
          <w:sz w:val="28"/>
          <w:szCs w:val="28"/>
          <w:lang w:val="en-US"/>
        </w:rPr>
        <w:t xml:space="preserve"> </w:t>
      </w:r>
      <w:r w:rsidRPr="00D6668F">
        <w:rPr>
          <w:rFonts w:ascii="Times New Roman" w:hAnsi="Times New Roman"/>
          <w:sz w:val="28"/>
          <w:szCs w:val="28"/>
          <w:lang w:val="en-US"/>
        </w:rPr>
        <w:t>on the market.</w:t>
      </w:r>
      <w:r>
        <w:rPr>
          <w:rFonts w:ascii="Times New Roman" w:hAnsi="Times New Roman"/>
          <w:sz w:val="28"/>
          <w:szCs w:val="28"/>
          <w:lang w:val="en-US"/>
        </w:rPr>
        <w:t xml:space="preserve"> </w:t>
      </w:r>
      <w:r w:rsidRPr="00D71EF1">
        <w:rPr>
          <w:rFonts w:ascii="Times New Roman" w:hAnsi="Times New Roman"/>
          <w:sz w:val="28"/>
          <w:szCs w:val="28"/>
          <w:lang w:val="en-US"/>
        </w:rPr>
        <w:t xml:space="preserve">Their </w:t>
      </w:r>
      <w:r>
        <w:rPr>
          <w:rFonts w:ascii="Times New Roman" w:hAnsi="Times New Roman"/>
          <w:sz w:val="28"/>
          <w:szCs w:val="28"/>
          <w:lang w:val="en-US"/>
        </w:rPr>
        <w:t xml:space="preserve">price </w:t>
      </w:r>
      <w:r w:rsidRPr="00D71EF1">
        <w:rPr>
          <w:rFonts w:ascii="Times New Roman" w:hAnsi="Times New Roman"/>
          <w:sz w:val="28"/>
          <w:szCs w:val="28"/>
          <w:lang w:val="en-US"/>
        </w:rPr>
        <w:t xml:space="preserve">analysis identified the stability of the wholesale price </w:t>
      </w:r>
      <w:r>
        <w:rPr>
          <w:rFonts w:ascii="Times New Roman" w:hAnsi="Times New Roman"/>
          <w:sz w:val="28"/>
          <w:szCs w:val="28"/>
          <w:lang w:val="en-US"/>
        </w:rPr>
        <w:t>of</w:t>
      </w:r>
      <w:r w:rsidRPr="00D71EF1">
        <w:rPr>
          <w:rFonts w:ascii="Times New Roman" w:hAnsi="Times New Roman"/>
          <w:sz w:val="28"/>
          <w:szCs w:val="28"/>
          <w:lang w:val="en-US"/>
        </w:rPr>
        <w:t xml:space="preserve"> drugs during 2013 and a sharp jump in prices in March-April </w:t>
      </w:r>
      <w:r>
        <w:rPr>
          <w:rFonts w:ascii="Times New Roman" w:hAnsi="Times New Roman"/>
          <w:sz w:val="28"/>
          <w:szCs w:val="28"/>
          <w:lang w:val="en-US"/>
        </w:rPr>
        <w:t>in 2014</w:t>
      </w:r>
      <w:r w:rsidRPr="00D71EF1">
        <w:rPr>
          <w:rFonts w:ascii="Times New Roman" w:hAnsi="Times New Roman"/>
          <w:sz w:val="28"/>
          <w:szCs w:val="28"/>
          <w:lang w:val="en-US"/>
        </w:rPr>
        <w:t>.</w:t>
      </w:r>
      <w:r>
        <w:rPr>
          <w:rFonts w:ascii="Times New Roman" w:hAnsi="Times New Roman"/>
          <w:sz w:val="28"/>
          <w:szCs w:val="28"/>
          <w:lang w:val="en-US"/>
        </w:rPr>
        <w:t xml:space="preserve"> </w:t>
      </w:r>
      <w:r w:rsidRPr="00D71EF1">
        <w:rPr>
          <w:rFonts w:ascii="Times New Roman" w:hAnsi="Times New Roman"/>
          <w:sz w:val="28"/>
          <w:szCs w:val="28"/>
          <w:lang w:val="en-US"/>
        </w:rPr>
        <w:t xml:space="preserve">The most accessible drug for the prevention of iodine deficiency </w:t>
      </w:r>
      <w:r>
        <w:rPr>
          <w:rFonts w:ascii="Times New Roman" w:hAnsi="Times New Roman"/>
          <w:sz w:val="28"/>
          <w:szCs w:val="28"/>
          <w:lang w:val="en-US"/>
        </w:rPr>
        <w:t xml:space="preserve">for the </w:t>
      </w:r>
      <w:r w:rsidRPr="00D71EF1">
        <w:rPr>
          <w:rFonts w:ascii="Times New Roman" w:hAnsi="Times New Roman"/>
          <w:sz w:val="28"/>
          <w:szCs w:val="28"/>
          <w:lang w:val="en-US"/>
        </w:rPr>
        <w:t xml:space="preserve">population </w:t>
      </w:r>
      <w:r>
        <w:rPr>
          <w:rFonts w:ascii="Times New Roman" w:hAnsi="Times New Roman"/>
          <w:sz w:val="28"/>
          <w:szCs w:val="28"/>
          <w:lang w:val="en-US"/>
        </w:rPr>
        <w:t xml:space="preserve">has been </w:t>
      </w:r>
      <w:r w:rsidRPr="00D71EF1">
        <w:rPr>
          <w:rFonts w:ascii="Times New Roman" w:hAnsi="Times New Roman"/>
          <w:sz w:val="28"/>
          <w:szCs w:val="28"/>
          <w:lang w:val="en-US"/>
        </w:rPr>
        <w:t>identified t</w:t>
      </w:r>
      <w:r>
        <w:rPr>
          <w:rFonts w:ascii="Times New Roman" w:hAnsi="Times New Roman"/>
          <w:sz w:val="28"/>
          <w:szCs w:val="28"/>
          <w:lang w:val="en-US"/>
        </w:rPr>
        <w:t xml:space="preserve">he drug Antystrumin (1 mg </w:t>
      </w:r>
      <w:r w:rsidRPr="00D71EF1">
        <w:rPr>
          <w:rFonts w:ascii="Times New Roman" w:hAnsi="Times New Roman"/>
          <w:sz w:val="28"/>
          <w:szCs w:val="28"/>
          <w:lang w:val="en-US"/>
        </w:rPr>
        <w:t xml:space="preserve">№ 50, Darnitsya, Ukraine). </w:t>
      </w:r>
      <w:r>
        <w:rPr>
          <w:rFonts w:ascii="Times New Roman" w:hAnsi="Times New Roman"/>
          <w:sz w:val="28"/>
          <w:szCs w:val="28"/>
          <w:lang w:val="en-US"/>
        </w:rPr>
        <w:t>To ensure the needs in the iodine prevention for</w:t>
      </w:r>
      <w:r w:rsidRPr="00D71EF1">
        <w:rPr>
          <w:rFonts w:ascii="Times New Roman" w:hAnsi="Times New Roman"/>
          <w:sz w:val="28"/>
          <w:szCs w:val="28"/>
          <w:lang w:val="en-US"/>
        </w:rPr>
        <w:t xml:space="preserve"> total population </w:t>
      </w:r>
      <w:r>
        <w:rPr>
          <w:rFonts w:ascii="Times New Roman" w:hAnsi="Times New Roman"/>
          <w:sz w:val="28"/>
          <w:szCs w:val="28"/>
          <w:lang w:val="en-US"/>
        </w:rPr>
        <w:t xml:space="preserve">of Ivano-Frankivsk region </w:t>
      </w:r>
      <w:r w:rsidRPr="00D71EF1">
        <w:rPr>
          <w:rFonts w:ascii="Times New Roman" w:hAnsi="Times New Roman"/>
          <w:sz w:val="28"/>
          <w:szCs w:val="28"/>
          <w:lang w:val="en-US"/>
        </w:rPr>
        <w:t xml:space="preserve">at the expense of local budgets </w:t>
      </w:r>
      <w:r>
        <w:rPr>
          <w:rFonts w:ascii="Times New Roman" w:hAnsi="Times New Roman"/>
          <w:sz w:val="28"/>
          <w:szCs w:val="28"/>
          <w:lang w:val="en-US"/>
        </w:rPr>
        <w:t>it</w:t>
      </w:r>
      <w:r w:rsidRPr="00D71EF1">
        <w:rPr>
          <w:rFonts w:ascii="Times New Roman" w:hAnsi="Times New Roman"/>
          <w:sz w:val="28"/>
          <w:szCs w:val="28"/>
          <w:lang w:val="en-US"/>
        </w:rPr>
        <w:t xml:space="preserve"> should </w:t>
      </w:r>
      <w:r>
        <w:rPr>
          <w:rFonts w:ascii="Times New Roman" w:hAnsi="Times New Roman"/>
          <w:sz w:val="28"/>
          <w:szCs w:val="28"/>
          <w:lang w:val="en-US"/>
        </w:rPr>
        <w:t>be spend</w:t>
      </w:r>
      <w:r w:rsidRPr="00D71EF1">
        <w:rPr>
          <w:rFonts w:ascii="Times New Roman" w:hAnsi="Times New Roman"/>
          <w:sz w:val="28"/>
          <w:szCs w:val="28"/>
          <w:lang w:val="en-US"/>
        </w:rPr>
        <w:t xml:space="preserve"> 8 million 557 thousand UAH.</w:t>
      </w:r>
      <w:r>
        <w:rPr>
          <w:rFonts w:ascii="Times New Roman" w:hAnsi="Times New Roman"/>
          <w:sz w:val="28"/>
          <w:szCs w:val="28"/>
          <w:lang w:val="en-US"/>
        </w:rPr>
        <w:t xml:space="preserve"> </w:t>
      </w:r>
      <w:r w:rsidRPr="00D71EF1">
        <w:rPr>
          <w:rFonts w:ascii="Times New Roman" w:hAnsi="Times New Roman"/>
          <w:sz w:val="28"/>
          <w:szCs w:val="28"/>
          <w:lang w:val="en-US"/>
        </w:rPr>
        <w:t xml:space="preserve">In the presence of local regional budget deficit it is reasonable to recommend funding the prevention of endemic goiter at least </w:t>
      </w:r>
      <w:r>
        <w:rPr>
          <w:rFonts w:ascii="Times New Roman" w:hAnsi="Times New Roman"/>
          <w:sz w:val="28"/>
          <w:szCs w:val="28"/>
          <w:lang w:val="en-US"/>
        </w:rPr>
        <w:t>for children younger</w:t>
      </w:r>
      <w:r w:rsidRPr="00D71EF1">
        <w:rPr>
          <w:rFonts w:ascii="Times New Roman" w:hAnsi="Times New Roman"/>
          <w:sz w:val="28"/>
          <w:szCs w:val="28"/>
          <w:lang w:val="en-US"/>
        </w:rPr>
        <w:t xml:space="preserve"> </w:t>
      </w:r>
      <w:r>
        <w:rPr>
          <w:rFonts w:ascii="Times New Roman" w:hAnsi="Times New Roman"/>
          <w:sz w:val="28"/>
          <w:szCs w:val="28"/>
          <w:lang w:val="en-US"/>
        </w:rPr>
        <w:t>than 14 years.</w:t>
      </w:r>
      <w:r w:rsidRPr="00D71EF1">
        <w:rPr>
          <w:rFonts w:ascii="Times New Roman" w:hAnsi="Times New Roman"/>
          <w:sz w:val="28"/>
          <w:szCs w:val="28"/>
          <w:lang w:val="en-US"/>
        </w:rPr>
        <w:t xml:space="preserve"> </w:t>
      </w:r>
      <w:r>
        <w:rPr>
          <w:rFonts w:ascii="Times New Roman" w:hAnsi="Times New Roman"/>
          <w:sz w:val="28"/>
          <w:szCs w:val="28"/>
          <w:lang w:val="en-US"/>
        </w:rPr>
        <w:t>Thus,</w:t>
      </w:r>
      <w:r w:rsidRPr="00D71EF1">
        <w:rPr>
          <w:rFonts w:ascii="Times New Roman" w:hAnsi="Times New Roman"/>
          <w:sz w:val="28"/>
          <w:szCs w:val="28"/>
          <w:lang w:val="en-US"/>
        </w:rPr>
        <w:t xml:space="preserve"> </w:t>
      </w:r>
      <w:r>
        <w:rPr>
          <w:rFonts w:ascii="Times New Roman" w:hAnsi="Times New Roman"/>
          <w:sz w:val="28"/>
          <w:szCs w:val="28"/>
          <w:lang w:val="en-US"/>
        </w:rPr>
        <w:t xml:space="preserve">it </w:t>
      </w:r>
      <w:r w:rsidRPr="00D71EF1">
        <w:rPr>
          <w:rFonts w:ascii="Times New Roman" w:hAnsi="Times New Roman"/>
          <w:sz w:val="28"/>
          <w:szCs w:val="28"/>
          <w:lang w:val="en-US"/>
        </w:rPr>
        <w:t xml:space="preserve">should </w:t>
      </w:r>
      <w:r>
        <w:rPr>
          <w:rFonts w:ascii="Times New Roman" w:hAnsi="Times New Roman"/>
          <w:sz w:val="28"/>
          <w:szCs w:val="28"/>
          <w:lang w:val="en-US"/>
        </w:rPr>
        <w:t>be spend</w:t>
      </w:r>
      <w:r w:rsidRPr="00D71EF1">
        <w:rPr>
          <w:rFonts w:ascii="Times New Roman" w:hAnsi="Times New Roman"/>
          <w:sz w:val="28"/>
          <w:szCs w:val="28"/>
          <w:lang w:val="en-US"/>
        </w:rPr>
        <w:t xml:space="preserve"> 1,010,238, 24 UAH</w:t>
      </w:r>
      <w:r w:rsidRPr="008403BB">
        <w:rPr>
          <w:rFonts w:ascii="Times New Roman" w:hAnsi="Times New Roman"/>
          <w:sz w:val="28"/>
          <w:szCs w:val="28"/>
          <w:lang w:val="en-US"/>
        </w:rPr>
        <w:t xml:space="preserve"> </w:t>
      </w:r>
      <w:r>
        <w:rPr>
          <w:rFonts w:ascii="Times New Roman" w:hAnsi="Times New Roman"/>
          <w:sz w:val="28"/>
          <w:szCs w:val="28"/>
          <w:lang w:val="en-US"/>
        </w:rPr>
        <w:t xml:space="preserve">for </w:t>
      </w:r>
      <w:r w:rsidRPr="00D71EF1">
        <w:rPr>
          <w:rFonts w:ascii="Times New Roman" w:hAnsi="Times New Roman"/>
          <w:sz w:val="28"/>
          <w:szCs w:val="28"/>
          <w:lang w:val="en-US"/>
        </w:rPr>
        <w:t>Ivano-Frankivsk region.</w:t>
      </w:r>
    </w:p>
    <w:p w:rsidR="00275294" w:rsidRDefault="00275294" w:rsidP="008403BB">
      <w:pPr>
        <w:spacing w:after="0" w:line="360" w:lineRule="auto"/>
        <w:jc w:val="center"/>
        <w:rPr>
          <w:rFonts w:ascii="Times New Roman" w:hAnsi="Times New Roman"/>
          <w:b/>
          <w:sz w:val="28"/>
          <w:szCs w:val="28"/>
          <w:lang w:val="uk-UA"/>
        </w:rPr>
      </w:pPr>
    </w:p>
    <w:p w:rsidR="00275294" w:rsidRPr="008403BB" w:rsidRDefault="00275294" w:rsidP="008403BB">
      <w:pPr>
        <w:spacing w:after="0" w:line="360" w:lineRule="auto"/>
        <w:jc w:val="center"/>
        <w:rPr>
          <w:rFonts w:ascii="Times New Roman" w:hAnsi="Times New Roman"/>
          <w:b/>
          <w:sz w:val="28"/>
          <w:szCs w:val="28"/>
          <w:lang w:val="en-US"/>
        </w:rPr>
      </w:pPr>
      <w:r w:rsidRPr="008403BB">
        <w:rPr>
          <w:rFonts w:ascii="Times New Roman" w:hAnsi="Times New Roman"/>
          <w:b/>
          <w:sz w:val="28"/>
          <w:szCs w:val="28"/>
          <w:lang w:val="en-US"/>
        </w:rPr>
        <w:t>The list of references</w:t>
      </w:r>
    </w:p>
    <w:p w:rsidR="00275294" w:rsidRPr="00685AE6" w:rsidRDefault="00275294" w:rsidP="003D1C1A">
      <w:pPr>
        <w:pStyle w:val="ListParagraph"/>
        <w:numPr>
          <w:ilvl w:val="0"/>
          <w:numId w:val="1"/>
        </w:numPr>
        <w:spacing w:after="0" w:line="360" w:lineRule="auto"/>
        <w:ind w:left="0" w:firstLine="360"/>
        <w:jc w:val="both"/>
        <w:rPr>
          <w:rFonts w:ascii="Times New Roman" w:hAnsi="Times New Roman"/>
          <w:bCs/>
          <w:sz w:val="28"/>
          <w:szCs w:val="28"/>
        </w:rPr>
      </w:pPr>
      <w:r w:rsidRPr="00FC3393">
        <w:rPr>
          <w:rFonts w:ascii="Times New Roman" w:hAnsi="Times New Roman"/>
          <w:bCs/>
          <w:sz w:val="28"/>
          <w:szCs w:val="28"/>
        </w:rPr>
        <w:t>Наказ МОЗ України від 11.10.2013 р. № 875 «Про затвердження протоколів провізора (фармацевта).</w:t>
      </w:r>
    </w:p>
    <w:p w:rsidR="00275294" w:rsidRPr="00862964" w:rsidRDefault="00275294" w:rsidP="003D1C1A">
      <w:pPr>
        <w:numPr>
          <w:ilvl w:val="0"/>
          <w:numId w:val="1"/>
        </w:numPr>
        <w:spacing w:after="0" w:line="360" w:lineRule="auto"/>
        <w:ind w:left="0" w:firstLine="360"/>
        <w:contextualSpacing/>
        <w:jc w:val="both"/>
        <w:rPr>
          <w:rFonts w:ascii="Times New Roman" w:hAnsi="Times New Roman"/>
          <w:sz w:val="28"/>
          <w:szCs w:val="28"/>
          <w:lang w:val="uk-UA"/>
        </w:rPr>
      </w:pPr>
      <w:r w:rsidRPr="00862964">
        <w:rPr>
          <w:rFonts w:ascii="Times New Roman" w:hAnsi="Times New Roman"/>
          <w:sz w:val="28"/>
          <w:szCs w:val="28"/>
          <w:lang w:val="uk-UA"/>
        </w:rPr>
        <w:t>Шідловський В.О. Йододефіцитні захворювання: діагностика, лікування, профілактика / В.О. Шідловський, І.М. Дейкало // Тернопіль: Укрмедкнига, 2006. – 124 с.</w:t>
      </w:r>
    </w:p>
    <w:p w:rsidR="00275294" w:rsidRPr="009C0A8C" w:rsidRDefault="00275294" w:rsidP="003D1C1A">
      <w:pPr>
        <w:pStyle w:val="ListParagraph"/>
        <w:numPr>
          <w:ilvl w:val="0"/>
          <w:numId w:val="1"/>
        </w:numPr>
        <w:tabs>
          <w:tab w:val="left" w:pos="567"/>
          <w:tab w:val="left" w:pos="851"/>
        </w:tabs>
        <w:spacing w:line="360" w:lineRule="auto"/>
        <w:ind w:left="0" w:firstLine="360"/>
        <w:jc w:val="both"/>
        <w:rPr>
          <w:rFonts w:ascii="Times New Roman" w:hAnsi="Times New Roman"/>
          <w:sz w:val="28"/>
          <w:szCs w:val="28"/>
        </w:rPr>
      </w:pPr>
      <w:r w:rsidRPr="009C0A8C">
        <w:rPr>
          <w:rFonts w:ascii="Times New Roman" w:hAnsi="Times New Roman"/>
          <w:sz w:val="28"/>
          <w:szCs w:val="28"/>
        </w:rPr>
        <w:t>Bürgi H</w:t>
      </w:r>
      <w:r>
        <w:rPr>
          <w:rFonts w:ascii="Times New Roman" w:hAnsi="Times New Roman"/>
          <w:sz w:val="28"/>
          <w:szCs w:val="28"/>
        </w:rPr>
        <w:t>. Iodine defi</w:t>
      </w:r>
      <w:r w:rsidRPr="009C0A8C">
        <w:rPr>
          <w:rFonts w:ascii="Times New Roman" w:hAnsi="Times New Roman"/>
          <w:sz w:val="28"/>
          <w:szCs w:val="28"/>
        </w:rPr>
        <w:t>ciency diseases in Switzerland 100 years after</w:t>
      </w:r>
      <w:r>
        <w:rPr>
          <w:rFonts w:ascii="Times New Roman" w:hAnsi="Times New Roman"/>
          <w:sz w:val="28"/>
          <w:szCs w:val="28"/>
          <w:lang w:val="en-US"/>
        </w:rPr>
        <w:t xml:space="preserve"> </w:t>
      </w:r>
      <w:r w:rsidRPr="009C0A8C">
        <w:rPr>
          <w:rFonts w:ascii="Times New Roman" w:hAnsi="Times New Roman"/>
          <w:sz w:val="28"/>
          <w:szCs w:val="28"/>
          <w:lang w:val="en-US"/>
        </w:rPr>
        <w:t>Theodor Kocher’s survey: a historical review with some new goiter prevalence data</w:t>
      </w:r>
      <w:r>
        <w:rPr>
          <w:rFonts w:ascii="Times New Roman" w:hAnsi="Times New Roman"/>
          <w:sz w:val="28"/>
          <w:szCs w:val="28"/>
        </w:rPr>
        <w:t xml:space="preserve"> / </w:t>
      </w:r>
      <w:r w:rsidRPr="009C0A8C">
        <w:rPr>
          <w:rFonts w:ascii="Times New Roman" w:hAnsi="Times New Roman"/>
          <w:sz w:val="28"/>
          <w:szCs w:val="28"/>
        </w:rPr>
        <w:t>H</w:t>
      </w:r>
      <w:r>
        <w:rPr>
          <w:rFonts w:ascii="Times New Roman" w:hAnsi="Times New Roman"/>
          <w:sz w:val="28"/>
          <w:szCs w:val="28"/>
        </w:rPr>
        <w:t>.</w:t>
      </w:r>
      <w:r w:rsidRPr="009C0A8C">
        <w:rPr>
          <w:rFonts w:ascii="Times New Roman" w:hAnsi="Times New Roman"/>
          <w:sz w:val="28"/>
          <w:szCs w:val="28"/>
        </w:rPr>
        <w:t xml:space="preserve"> Bürgi, </w:t>
      </w:r>
      <w:r>
        <w:rPr>
          <w:rFonts w:ascii="Times New Roman" w:hAnsi="Times New Roman"/>
          <w:sz w:val="28"/>
          <w:szCs w:val="28"/>
        </w:rPr>
        <w:t>Z.</w:t>
      </w:r>
      <w:r w:rsidRPr="009C0A8C">
        <w:rPr>
          <w:rFonts w:ascii="Times New Roman" w:hAnsi="Times New Roman"/>
          <w:sz w:val="28"/>
          <w:szCs w:val="28"/>
        </w:rPr>
        <w:t xml:space="preserve"> S</w:t>
      </w:r>
      <w:r>
        <w:rPr>
          <w:rFonts w:ascii="Times New Roman" w:hAnsi="Times New Roman"/>
          <w:sz w:val="28"/>
          <w:szCs w:val="28"/>
        </w:rPr>
        <w:t>upersaxo, B.</w:t>
      </w:r>
      <w:r w:rsidRPr="009C0A8C">
        <w:rPr>
          <w:rFonts w:ascii="Times New Roman" w:hAnsi="Times New Roman"/>
          <w:sz w:val="28"/>
          <w:szCs w:val="28"/>
          <w:lang w:val="en-US"/>
        </w:rPr>
        <w:t xml:space="preserve"> </w:t>
      </w:r>
      <w:r>
        <w:rPr>
          <w:rFonts w:ascii="Times New Roman" w:hAnsi="Times New Roman"/>
          <w:sz w:val="28"/>
          <w:szCs w:val="28"/>
        </w:rPr>
        <w:t xml:space="preserve">Selz // </w:t>
      </w:r>
      <w:r w:rsidRPr="009C0A8C">
        <w:rPr>
          <w:rFonts w:ascii="Times New Roman" w:hAnsi="Times New Roman"/>
          <w:sz w:val="28"/>
          <w:szCs w:val="28"/>
          <w:lang w:val="en-US"/>
        </w:rPr>
        <w:t>Acta</w:t>
      </w:r>
      <w:r>
        <w:rPr>
          <w:rFonts w:ascii="Times New Roman" w:hAnsi="Times New Roman"/>
          <w:sz w:val="28"/>
          <w:szCs w:val="28"/>
          <w:lang w:val="en-US"/>
        </w:rPr>
        <w:t xml:space="preserve"> </w:t>
      </w:r>
      <w:bookmarkStart w:id="0" w:name="_GoBack"/>
      <w:bookmarkEnd w:id="0"/>
      <w:r w:rsidRPr="009C0A8C">
        <w:rPr>
          <w:rFonts w:ascii="Times New Roman" w:hAnsi="Times New Roman"/>
          <w:sz w:val="28"/>
          <w:szCs w:val="28"/>
        </w:rPr>
        <w:t>Endocrinologica</w:t>
      </w:r>
      <w:r>
        <w:rPr>
          <w:rFonts w:ascii="Times New Roman" w:hAnsi="Times New Roman"/>
          <w:sz w:val="28"/>
          <w:szCs w:val="28"/>
        </w:rPr>
        <w:t xml:space="preserve">. </w:t>
      </w:r>
      <w:r w:rsidRPr="00862964">
        <w:rPr>
          <w:rFonts w:ascii="Times New Roman" w:hAnsi="Times New Roman"/>
          <w:sz w:val="28"/>
          <w:szCs w:val="28"/>
        </w:rPr>
        <w:t>–</w:t>
      </w:r>
      <w:r>
        <w:rPr>
          <w:rFonts w:ascii="Times New Roman" w:hAnsi="Times New Roman"/>
          <w:sz w:val="28"/>
          <w:szCs w:val="28"/>
        </w:rPr>
        <w:t xml:space="preserve"> </w:t>
      </w:r>
      <w:r w:rsidRPr="009C0A8C">
        <w:rPr>
          <w:rFonts w:ascii="Times New Roman" w:hAnsi="Times New Roman"/>
          <w:sz w:val="28"/>
          <w:szCs w:val="28"/>
        </w:rPr>
        <w:t>1990</w:t>
      </w:r>
      <w:r>
        <w:rPr>
          <w:rFonts w:ascii="Times New Roman" w:hAnsi="Times New Roman"/>
          <w:sz w:val="28"/>
          <w:szCs w:val="28"/>
        </w:rPr>
        <w:t xml:space="preserve">. – </w:t>
      </w:r>
      <w:r>
        <w:rPr>
          <w:rFonts w:ascii="Times New Roman" w:hAnsi="Times New Roman"/>
          <w:sz w:val="28"/>
          <w:szCs w:val="28"/>
          <w:lang w:val="en-US"/>
        </w:rPr>
        <w:t xml:space="preserve">P. </w:t>
      </w:r>
      <w:r w:rsidRPr="009C0A8C">
        <w:rPr>
          <w:rFonts w:ascii="Times New Roman" w:hAnsi="Times New Roman"/>
          <w:sz w:val="28"/>
          <w:szCs w:val="28"/>
        </w:rPr>
        <w:t>577–590.</w:t>
      </w:r>
    </w:p>
    <w:p w:rsidR="00275294" w:rsidRDefault="00275294" w:rsidP="003D1C1A">
      <w:pPr>
        <w:pStyle w:val="ListParagraph"/>
        <w:numPr>
          <w:ilvl w:val="0"/>
          <w:numId w:val="1"/>
        </w:numPr>
        <w:tabs>
          <w:tab w:val="left" w:pos="567"/>
          <w:tab w:val="left" w:pos="851"/>
        </w:tabs>
        <w:spacing w:line="360" w:lineRule="auto"/>
        <w:ind w:left="0" w:firstLine="360"/>
        <w:jc w:val="both"/>
        <w:rPr>
          <w:rFonts w:ascii="Times New Roman" w:hAnsi="Times New Roman"/>
          <w:sz w:val="28"/>
          <w:szCs w:val="28"/>
        </w:rPr>
      </w:pPr>
      <w:r w:rsidRPr="009C0A8C">
        <w:rPr>
          <w:rFonts w:ascii="Times New Roman" w:hAnsi="Times New Roman"/>
          <w:sz w:val="28"/>
          <w:szCs w:val="28"/>
        </w:rPr>
        <w:t>Delange F</w:t>
      </w:r>
      <w:r>
        <w:rPr>
          <w:rFonts w:ascii="Times New Roman" w:hAnsi="Times New Roman"/>
          <w:sz w:val="28"/>
          <w:szCs w:val="28"/>
        </w:rPr>
        <w:t>. Iodine defi</w:t>
      </w:r>
      <w:r w:rsidRPr="009C0A8C">
        <w:rPr>
          <w:rFonts w:ascii="Times New Roman" w:hAnsi="Times New Roman"/>
          <w:sz w:val="28"/>
          <w:szCs w:val="28"/>
        </w:rPr>
        <w:t>ciency in Europe. A continuing concern</w:t>
      </w:r>
      <w:r>
        <w:rPr>
          <w:rFonts w:ascii="Times New Roman" w:hAnsi="Times New Roman"/>
          <w:sz w:val="28"/>
          <w:szCs w:val="28"/>
          <w:lang w:val="en-US"/>
        </w:rPr>
        <w:t xml:space="preserve"> / </w:t>
      </w:r>
      <w:r>
        <w:rPr>
          <w:rFonts w:ascii="Times New Roman" w:hAnsi="Times New Roman"/>
          <w:sz w:val="28"/>
          <w:szCs w:val="28"/>
        </w:rPr>
        <w:t>F</w:t>
      </w:r>
      <w:r>
        <w:rPr>
          <w:rFonts w:ascii="Times New Roman" w:hAnsi="Times New Roman"/>
          <w:sz w:val="28"/>
          <w:szCs w:val="28"/>
          <w:lang w:val="en-US"/>
        </w:rPr>
        <w:t>.</w:t>
      </w:r>
      <w:r>
        <w:rPr>
          <w:rFonts w:ascii="Times New Roman" w:hAnsi="Times New Roman"/>
          <w:sz w:val="28"/>
          <w:szCs w:val="28"/>
        </w:rPr>
        <w:t xml:space="preserve"> Delange, J.</w:t>
      </w:r>
      <w:r>
        <w:rPr>
          <w:rFonts w:ascii="Times New Roman" w:hAnsi="Times New Roman"/>
          <w:sz w:val="28"/>
          <w:szCs w:val="28"/>
          <w:lang w:val="en-US"/>
        </w:rPr>
        <w:t xml:space="preserve"> </w:t>
      </w:r>
      <w:r>
        <w:rPr>
          <w:rFonts w:ascii="Times New Roman" w:hAnsi="Times New Roman"/>
          <w:sz w:val="28"/>
          <w:szCs w:val="28"/>
        </w:rPr>
        <w:t>Dunn, D</w:t>
      </w:r>
      <w:r>
        <w:rPr>
          <w:rFonts w:ascii="Times New Roman" w:hAnsi="Times New Roman"/>
          <w:sz w:val="28"/>
          <w:szCs w:val="28"/>
          <w:lang w:val="en-US"/>
        </w:rPr>
        <w:t>.</w:t>
      </w:r>
      <w:r>
        <w:rPr>
          <w:rFonts w:ascii="Times New Roman" w:hAnsi="Times New Roman"/>
          <w:sz w:val="28"/>
          <w:szCs w:val="28"/>
        </w:rPr>
        <w:t xml:space="preserve"> Glinoer</w:t>
      </w:r>
      <w:r>
        <w:rPr>
          <w:rFonts w:ascii="Times New Roman" w:hAnsi="Times New Roman"/>
          <w:sz w:val="28"/>
          <w:szCs w:val="28"/>
          <w:lang w:val="en-US"/>
        </w:rPr>
        <w:t xml:space="preserve"> //</w:t>
      </w:r>
      <w:r>
        <w:rPr>
          <w:rFonts w:ascii="Times New Roman" w:hAnsi="Times New Roman"/>
          <w:sz w:val="28"/>
          <w:szCs w:val="28"/>
        </w:rPr>
        <w:t xml:space="preserve"> </w:t>
      </w:r>
      <w:r w:rsidRPr="009C0A8C">
        <w:rPr>
          <w:rFonts w:ascii="Times New Roman" w:hAnsi="Times New Roman"/>
          <w:sz w:val="28"/>
          <w:szCs w:val="28"/>
        </w:rPr>
        <w:t xml:space="preserve"> New</w:t>
      </w:r>
      <w:r>
        <w:rPr>
          <w:rFonts w:ascii="Times New Roman" w:hAnsi="Times New Roman"/>
          <w:sz w:val="28"/>
          <w:szCs w:val="28"/>
          <w:lang w:val="en-US"/>
        </w:rPr>
        <w:t xml:space="preserve"> </w:t>
      </w:r>
      <w:r w:rsidRPr="009C0A8C">
        <w:rPr>
          <w:rFonts w:ascii="Times New Roman" w:hAnsi="Times New Roman"/>
          <w:sz w:val="28"/>
          <w:szCs w:val="28"/>
        </w:rPr>
        <w:t>York</w:t>
      </w:r>
      <w:r>
        <w:rPr>
          <w:rFonts w:ascii="Times New Roman" w:hAnsi="Times New Roman"/>
          <w:sz w:val="28"/>
          <w:szCs w:val="28"/>
          <w:lang w:val="en-US"/>
        </w:rPr>
        <w:t>.</w:t>
      </w:r>
      <w:r w:rsidRPr="009C0A8C">
        <w:rPr>
          <w:rFonts w:ascii="Times New Roman" w:hAnsi="Times New Roman"/>
          <w:sz w:val="28"/>
          <w:szCs w:val="28"/>
        </w:rPr>
        <w:t xml:space="preserve"> Plenum Press</w:t>
      </w:r>
      <w:r>
        <w:rPr>
          <w:rFonts w:ascii="Times New Roman" w:hAnsi="Times New Roman"/>
          <w:sz w:val="28"/>
          <w:szCs w:val="28"/>
          <w:lang w:val="en-US"/>
        </w:rPr>
        <w:t xml:space="preserve">. </w:t>
      </w:r>
      <w:r>
        <w:rPr>
          <w:rFonts w:ascii="Times New Roman" w:hAnsi="Times New Roman"/>
          <w:sz w:val="28"/>
          <w:szCs w:val="28"/>
        </w:rPr>
        <w:t>–</w:t>
      </w:r>
      <w:r w:rsidRPr="009C0A8C">
        <w:rPr>
          <w:rFonts w:ascii="Times New Roman" w:hAnsi="Times New Roman"/>
          <w:sz w:val="28"/>
          <w:szCs w:val="28"/>
        </w:rPr>
        <w:t xml:space="preserve"> 1993.</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P. 456.</w:t>
      </w:r>
    </w:p>
    <w:p w:rsidR="00275294" w:rsidRPr="00971681" w:rsidRDefault="00275294" w:rsidP="003D1C1A">
      <w:pPr>
        <w:pStyle w:val="ListParagraph"/>
        <w:numPr>
          <w:ilvl w:val="0"/>
          <w:numId w:val="1"/>
        </w:numPr>
        <w:tabs>
          <w:tab w:val="left" w:pos="567"/>
          <w:tab w:val="left" w:pos="851"/>
        </w:tabs>
        <w:spacing w:line="360" w:lineRule="auto"/>
        <w:ind w:left="0" w:firstLine="360"/>
        <w:jc w:val="both"/>
        <w:rPr>
          <w:rFonts w:ascii="Times New Roman" w:hAnsi="Times New Roman"/>
          <w:sz w:val="28"/>
          <w:szCs w:val="28"/>
        </w:rPr>
      </w:pPr>
      <w:r w:rsidRPr="00971681">
        <w:rPr>
          <w:rFonts w:ascii="Times New Roman" w:hAnsi="Times New Roman"/>
          <w:sz w:val="28"/>
          <w:szCs w:val="28"/>
          <w:lang w:val="en-US"/>
        </w:rPr>
        <w:t>Lyn Patrick Iodine</w:t>
      </w:r>
      <w:r>
        <w:rPr>
          <w:rFonts w:ascii="Times New Roman" w:hAnsi="Times New Roman"/>
          <w:sz w:val="28"/>
          <w:szCs w:val="28"/>
          <w:lang w:val="en-US"/>
        </w:rPr>
        <w:t xml:space="preserve">. </w:t>
      </w:r>
      <w:r w:rsidRPr="00971681">
        <w:rPr>
          <w:rFonts w:ascii="Times New Roman" w:hAnsi="Times New Roman"/>
          <w:sz w:val="28"/>
          <w:szCs w:val="28"/>
          <w:lang w:val="en-US"/>
        </w:rPr>
        <w:t xml:space="preserve"> Deficiency and Therapeutic Considerations / Patrick Lyn // Alternative Medicine Review. – 2008.</w:t>
      </w:r>
      <w:r>
        <w:rPr>
          <w:rFonts w:ascii="Times New Roman" w:hAnsi="Times New Roman"/>
          <w:sz w:val="28"/>
          <w:szCs w:val="28"/>
          <w:lang w:val="en-US"/>
        </w:rPr>
        <w:t xml:space="preserve"> </w:t>
      </w:r>
      <w:r>
        <w:rPr>
          <w:rFonts w:ascii="Times New Roman" w:hAnsi="Times New Roman"/>
          <w:sz w:val="28"/>
          <w:szCs w:val="28"/>
        </w:rPr>
        <w:t>–</w:t>
      </w:r>
      <w:r w:rsidRPr="00971681">
        <w:rPr>
          <w:rFonts w:ascii="Times New Roman" w:hAnsi="Times New Roman"/>
          <w:sz w:val="28"/>
          <w:szCs w:val="28"/>
          <w:lang w:val="en-US"/>
        </w:rPr>
        <w:t xml:space="preserve"> </w:t>
      </w:r>
      <w:r>
        <w:rPr>
          <w:rFonts w:ascii="Times New Roman" w:hAnsi="Times New Roman"/>
          <w:sz w:val="28"/>
          <w:szCs w:val="28"/>
          <w:lang w:val="en-US"/>
        </w:rPr>
        <w:t>P</w:t>
      </w:r>
      <w:r w:rsidRPr="00971681">
        <w:rPr>
          <w:rFonts w:ascii="Times New Roman" w:hAnsi="Times New Roman"/>
          <w:sz w:val="28"/>
          <w:szCs w:val="28"/>
          <w:lang w:val="en-US"/>
        </w:rPr>
        <w:t>. 116-127.</w:t>
      </w:r>
    </w:p>
    <w:p w:rsidR="00275294" w:rsidRPr="00971681" w:rsidRDefault="00275294" w:rsidP="003D1C1A">
      <w:pPr>
        <w:pStyle w:val="ListParagraph"/>
        <w:numPr>
          <w:ilvl w:val="0"/>
          <w:numId w:val="1"/>
        </w:numPr>
        <w:tabs>
          <w:tab w:val="left" w:pos="567"/>
        </w:tabs>
        <w:spacing w:line="360" w:lineRule="auto"/>
        <w:ind w:left="0" w:firstLine="360"/>
        <w:jc w:val="both"/>
        <w:rPr>
          <w:rFonts w:ascii="Times New Roman" w:hAnsi="Times New Roman"/>
          <w:i/>
          <w:iCs/>
          <w:sz w:val="28"/>
          <w:szCs w:val="28"/>
        </w:rPr>
      </w:pPr>
      <w:r w:rsidRPr="00EC7DE7">
        <w:rPr>
          <w:rFonts w:ascii="Times New Roman" w:hAnsi="Times New Roman"/>
          <w:sz w:val="28"/>
          <w:szCs w:val="28"/>
        </w:rPr>
        <w:t>Shakhtarin V</w:t>
      </w:r>
      <w:r>
        <w:rPr>
          <w:rFonts w:ascii="Times New Roman" w:hAnsi="Times New Roman"/>
          <w:sz w:val="28"/>
          <w:szCs w:val="28"/>
          <w:lang w:val="en-US"/>
        </w:rPr>
        <w:t>.</w:t>
      </w:r>
      <w:r w:rsidRPr="00EC7DE7">
        <w:rPr>
          <w:rFonts w:ascii="Times New Roman" w:hAnsi="Times New Roman"/>
          <w:sz w:val="28"/>
          <w:szCs w:val="28"/>
        </w:rPr>
        <w:t>V</w:t>
      </w:r>
      <w:r>
        <w:rPr>
          <w:rFonts w:ascii="Times New Roman" w:hAnsi="Times New Roman"/>
          <w:sz w:val="28"/>
          <w:szCs w:val="28"/>
        </w:rPr>
        <w:t xml:space="preserve">. </w:t>
      </w:r>
      <w:r w:rsidRPr="00EC7DE7">
        <w:rPr>
          <w:rFonts w:ascii="Times New Roman" w:hAnsi="Times New Roman"/>
          <w:sz w:val="28"/>
          <w:szCs w:val="28"/>
        </w:rPr>
        <w:t>Iodine deficiency, radiation dose, and the risk of</w:t>
      </w:r>
      <w:r>
        <w:rPr>
          <w:rFonts w:ascii="Times New Roman" w:hAnsi="Times New Roman"/>
          <w:sz w:val="28"/>
          <w:szCs w:val="28"/>
          <w:lang w:val="en-US"/>
        </w:rPr>
        <w:t xml:space="preserve"> </w:t>
      </w:r>
      <w:r w:rsidRPr="00EC7DE7">
        <w:rPr>
          <w:rFonts w:ascii="Times New Roman" w:hAnsi="Times New Roman"/>
          <w:sz w:val="28"/>
          <w:szCs w:val="28"/>
        </w:rPr>
        <w:t>thyroid cancer among children and adolescents</w:t>
      </w:r>
      <w:r>
        <w:rPr>
          <w:rFonts w:ascii="Times New Roman" w:hAnsi="Times New Roman"/>
          <w:sz w:val="28"/>
          <w:szCs w:val="28"/>
          <w:lang w:val="en-US"/>
        </w:rPr>
        <w:t xml:space="preserve"> </w:t>
      </w:r>
      <w:r w:rsidRPr="00EC7DE7">
        <w:rPr>
          <w:rFonts w:ascii="Times New Roman" w:hAnsi="Times New Roman"/>
          <w:sz w:val="28"/>
          <w:szCs w:val="28"/>
        </w:rPr>
        <w:t>in the Bryansk region of Russia following the</w:t>
      </w:r>
      <w:r>
        <w:rPr>
          <w:rFonts w:ascii="Times New Roman" w:hAnsi="Times New Roman"/>
          <w:sz w:val="28"/>
          <w:szCs w:val="28"/>
          <w:lang w:val="en-US"/>
        </w:rPr>
        <w:t xml:space="preserve"> </w:t>
      </w:r>
      <w:r w:rsidRPr="00EC7DE7">
        <w:rPr>
          <w:rFonts w:ascii="Times New Roman" w:hAnsi="Times New Roman"/>
          <w:sz w:val="28"/>
          <w:szCs w:val="28"/>
        </w:rPr>
        <w:t xml:space="preserve">Chernobyl power station accident. </w:t>
      </w:r>
      <w:r>
        <w:rPr>
          <w:rFonts w:ascii="Times New Roman" w:hAnsi="Times New Roman"/>
          <w:sz w:val="28"/>
          <w:szCs w:val="28"/>
          <w:lang w:val="en-US"/>
        </w:rPr>
        <w:t xml:space="preserve">/ </w:t>
      </w:r>
      <w:r w:rsidRPr="00EC7DE7">
        <w:rPr>
          <w:rFonts w:ascii="Times New Roman" w:hAnsi="Times New Roman"/>
          <w:sz w:val="28"/>
          <w:szCs w:val="28"/>
        </w:rPr>
        <w:t>V</w:t>
      </w:r>
      <w:r>
        <w:rPr>
          <w:rFonts w:ascii="Times New Roman" w:hAnsi="Times New Roman"/>
          <w:sz w:val="28"/>
          <w:szCs w:val="28"/>
          <w:lang w:val="en-US"/>
        </w:rPr>
        <w:t>.</w:t>
      </w:r>
      <w:r w:rsidRPr="00EC7DE7">
        <w:rPr>
          <w:rFonts w:ascii="Times New Roman" w:hAnsi="Times New Roman"/>
          <w:sz w:val="28"/>
          <w:szCs w:val="28"/>
        </w:rPr>
        <w:t>V</w:t>
      </w:r>
      <w:r>
        <w:rPr>
          <w:rFonts w:ascii="Times New Roman" w:hAnsi="Times New Roman"/>
          <w:sz w:val="28"/>
          <w:szCs w:val="28"/>
          <w:lang w:val="en-US"/>
        </w:rPr>
        <w:t>.</w:t>
      </w:r>
      <w:r w:rsidRPr="00EC7DE7">
        <w:rPr>
          <w:rFonts w:ascii="Times New Roman" w:hAnsi="Times New Roman"/>
          <w:sz w:val="28"/>
          <w:szCs w:val="28"/>
        </w:rPr>
        <w:t xml:space="preserve"> Shakhtarin, A</w:t>
      </w:r>
      <w:r>
        <w:rPr>
          <w:rFonts w:ascii="Times New Roman" w:hAnsi="Times New Roman"/>
          <w:sz w:val="28"/>
          <w:szCs w:val="28"/>
          <w:lang w:val="en-US"/>
        </w:rPr>
        <w:t>.</w:t>
      </w:r>
      <w:r w:rsidRPr="00EC7DE7">
        <w:rPr>
          <w:rFonts w:ascii="Times New Roman" w:hAnsi="Times New Roman"/>
          <w:sz w:val="28"/>
          <w:szCs w:val="28"/>
        </w:rPr>
        <w:t>F</w:t>
      </w:r>
      <w:r>
        <w:rPr>
          <w:rFonts w:ascii="Times New Roman" w:hAnsi="Times New Roman"/>
          <w:sz w:val="28"/>
          <w:szCs w:val="28"/>
          <w:lang w:val="en-US"/>
        </w:rPr>
        <w:t>.</w:t>
      </w:r>
      <w:r w:rsidRPr="00EC7DE7">
        <w:rPr>
          <w:rFonts w:ascii="Times New Roman" w:hAnsi="Times New Roman"/>
          <w:sz w:val="28"/>
          <w:szCs w:val="28"/>
        </w:rPr>
        <w:t xml:space="preserve"> Tsyb, V</w:t>
      </w:r>
      <w:r>
        <w:rPr>
          <w:rFonts w:ascii="Times New Roman" w:hAnsi="Times New Roman"/>
          <w:sz w:val="28"/>
          <w:szCs w:val="28"/>
          <w:lang w:val="en-US"/>
        </w:rPr>
        <w:t>.</w:t>
      </w:r>
      <w:r>
        <w:rPr>
          <w:rFonts w:ascii="Times New Roman" w:hAnsi="Times New Roman"/>
          <w:sz w:val="28"/>
          <w:szCs w:val="28"/>
        </w:rPr>
        <w:t>F</w:t>
      </w:r>
      <w:r>
        <w:rPr>
          <w:rFonts w:ascii="Times New Roman" w:hAnsi="Times New Roman"/>
          <w:sz w:val="28"/>
          <w:szCs w:val="28"/>
          <w:lang w:val="en-US"/>
        </w:rPr>
        <w:t>.</w:t>
      </w:r>
      <w:r w:rsidRPr="00EC7DE7">
        <w:rPr>
          <w:rFonts w:ascii="Times New Roman" w:hAnsi="Times New Roman"/>
          <w:sz w:val="28"/>
          <w:szCs w:val="28"/>
        </w:rPr>
        <w:t xml:space="preserve"> Stepanenko</w:t>
      </w:r>
      <w:r>
        <w:rPr>
          <w:rFonts w:ascii="Times New Roman" w:hAnsi="Times New Roman"/>
          <w:sz w:val="28"/>
          <w:szCs w:val="28"/>
          <w:lang w:val="en-US"/>
        </w:rPr>
        <w:t xml:space="preserve"> // </w:t>
      </w:r>
      <w:r w:rsidRPr="00EC7DE7">
        <w:rPr>
          <w:rFonts w:ascii="Times New Roman" w:hAnsi="Times New Roman"/>
          <w:sz w:val="28"/>
          <w:szCs w:val="28"/>
        </w:rPr>
        <w:t>Int J Epidemiol</w:t>
      </w:r>
      <w:r>
        <w:rPr>
          <w:rFonts w:ascii="Times New Roman" w:hAnsi="Times New Roman"/>
          <w:sz w:val="28"/>
          <w:szCs w:val="28"/>
          <w:lang w:val="en-US"/>
        </w:rPr>
        <w:t xml:space="preserve">ogy  </w:t>
      </w:r>
      <w:r>
        <w:rPr>
          <w:rFonts w:ascii="Times New Roman" w:hAnsi="Times New Roman"/>
          <w:sz w:val="28"/>
          <w:szCs w:val="28"/>
        </w:rPr>
        <w:t>–</w:t>
      </w:r>
      <w:r>
        <w:rPr>
          <w:rFonts w:ascii="Times New Roman" w:hAnsi="Times New Roman"/>
          <w:sz w:val="28"/>
          <w:szCs w:val="28"/>
          <w:lang w:val="en-US"/>
        </w:rPr>
        <w:t xml:space="preserve">  </w:t>
      </w:r>
      <w:r w:rsidRPr="00EC7DE7">
        <w:rPr>
          <w:rFonts w:ascii="Times New Roman" w:hAnsi="Times New Roman"/>
          <w:sz w:val="28"/>
          <w:szCs w:val="28"/>
        </w:rPr>
        <w:t>2003</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P. </w:t>
      </w:r>
      <w:r w:rsidRPr="00EC7DE7">
        <w:rPr>
          <w:rFonts w:ascii="Times New Roman" w:hAnsi="Times New Roman"/>
          <w:sz w:val="28"/>
          <w:szCs w:val="28"/>
        </w:rPr>
        <w:t>584-591.</w:t>
      </w:r>
      <w:r w:rsidRPr="00971681">
        <w:rPr>
          <w:rFonts w:ascii="Times New Roman" w:hAnsi="Times New Roman"/>
          <w:sz w:val="28"/>
          <w:szCs w:val="28"/>
        </w:rPr>
        <w:t xml:space="preserve"> </w:t>
      </w:r>
    </w:p>
    <w:p w:rsidR="00275294" w:rsidRPr="00971681" w:rsidRDefault="00275294" w:rsidP="003D1C1A">
      <w:pPr>
        <w:pStyle w:val="ListParagraph"/>
        <w:numPr>
          <w:ilvl w:val="0"/>
          <w:numId w:val="1"/>
        </w:numPr>
        <w:tabs>
          <w:tab w:val="left" w:pos="567"/>
        </w:tabs>
        <w:spacing w:line="360" w:lineRule="auto"/>
        <w:ind w:left="0" w:firstLine="360"/>
        <w:jc w:val="both"/>
        <w:rPr>
          <w:rFonts w:ascii="Times New Roman" w:hAnsi="Times New Roman"/>
          <w:i/>
          <w:iCs/>
          <w:sz w:val="28"/>
          <w:szCs w:val="28"/>
        </w:rPr>
      </w:pPr>
      <w:r w:rsidRPr="00971681">
        <w:rPr>
          <w:rFonts w:ascii="Times New Roman" w:hAnsi="Times New Roman"/>
          <w:sz w:val="28"/>
          <w:szCs w:val="28"/>
        </w:rPr>
        <w:t>UNICEF Office for Bosnia-Herzergovina</w:t>
      </w:r>
      <w:r>
        <w:rPr>
          <w:rFonts w:ascii="Times New Roman" w:hAnsi="Times New Roman"/>
          <w:sz w:val="28"/>
          <w:szCs w:val="28"/>
          <w:lang w:val="en-US"/>
        </w:rPr>
        <w:t xml:space="preserve"> //</w:t>
      </w:r>
      <w:r w:rsidRPr="00971681">
        <w:rPr>
          <w:rFonts w:ascii="Times New Roman" w:hAnsi="Times New Roman"/>
          <w:sz w:val="28"/>
          <w:szCs w:val="28"/>
        </w:rPr>
        <w:t xml:space="preserve"> </w:t>
      </w:r>
      <w:r w:rsidRPr="006D2B06">
        <w:rPr>
          <w:rFonts w:ascii="Times New Roman" w:hAnsi="Times New Roman"/>
          <w:iCs/>
          <w:sz w:val="28"/>
          <w:szCs w:val="28"/>
        </w:rPr>
        <w:t>Iodine status of the population of Bosnia-Herzergovina.</w:t>
      </w:r>
      <w:r w:rsidRPr="00971681">
        <w:rPr>
          <w:rFonts w:ascii="Times New Roman" w:hAnsi="Times New Roman"/>
          <w:i/>
          <w:iCs/>
          <w:sz w:val="28"/>
          <w:szCs w:val="28"/>
        </w:rPr>
        <w:t xml:space="preserve"> </w:t>
      </w:r>
      <w:r w:rsidRPr="00971681">
        <w:rPr>
          <w:rFonts w:ascii="Times New Roman" w:hAnsi="Times New Roman"/>
          <w:sz w:val="28"/>
          <w:szCs w:val="28"/>
          <w:lang w:val="en-US"/>
        </w:rPr>
        <w:t>Sarajevo, United Nations Children’s Fund</w:t>
      </w:r>
      <w:r>
        <w:rPr>
          <w:rFonts w:ascii="Times New Roman" w:hAnsi="Times New Roman"/>
          <w:sz w:val="28"/>
          <w:szCs w:val="28"/>
          <w:lang w:val="en-US"/>
        </w:rPr>
        <w:t xml:space="preserve">. </w:t>
      </w:r>
      <w:r>
        <w:rPr>
          <w:rFonts w:ascii="Times New Roman" w:hAnsi="Times New Roman"/>
          <w:sz w:val="28"/>
          <w:szCs w:val="28"/>
        </w:rPr>
        <w:t>–</w:t>
      </w:r>
      <w:r w:rsidRPr="00971681">
        <w:rPr>
          <w:rFonts w:ascii="Times New Roman" w:hAnsi="Times New Roman"/>
          <w:sz w:val="28"/>
          <w:szCs w:val="28"/>
          <w:lang w:val="en-US"/>
        </w:rPr>
        <w:t xml:space="preserve"> 2006.</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15 p.</w:t>
      </w:r>
    </w:p>
    <w:p w:rsidR="00275294" w:rsidRPr="00971681" w:rsidRDefault="00275294" w:rsidP="003D1C1A">
      <w:pPr>
        <w:pStyle w:val="ListParagraph"/>
        <w:numPr>
          <w:ilvl w:val="0"/>
          <w:numId w:val="1"/>
        </w:numPr>
        <w:tabs>
          <w:tab w:val="left" w:pos="567"/>
        </w:tabs>
        <w:spacing w:line="360" w:lineRule="auto"/>
        <w:ind w:left="0" w:firstLine="360"/>
        <w:jc w:val="both"/>
        <w:rPr>
          <w:rFonts w:ascii="Times New Roman" w:hAnsi="Times New Roman"/>
          <w:i/>
          <w:iCs/>
          <w:sz w:val="28"/>
          <w:szCs w:val="28"/>
        </w:rPr>
      </w:pPr>
      <w:r w:rsidRPr="00971681">
        <w:rPr>
          <w:rFonts w:ascii="Times New Roman" w:hAnsi="Times New Roman"/>
          <w:sz w:val="28"/>
          <w:szCs w:val="28"/>
        </w:rPr>
        <w:t>Wolff J. Physiology and pharmacology of iodized oil in goiter prophylaxis</w:t>
      </w:r>
      <w:r>
        <w:rPr>
          <w:rFonts w:ascii="Times New Roman" w:hAnsi="Times New Roman"/>
          <w:sz w:val="28"/>
          <w:szCs w:val="28"/>
          <w:lang w:val="en-US"/>
        </w:rPr>
        <w:t xml:space="preserve"> / </w:t>
      </w:r>
      <w:r w:rsidRPr="00971681">
        <w:rPr>
          <w:rFonts w:ascii="Times New Roman" w:hAnsi="Times New Roman"/>
          <w:sz w:val="28"/>
          <w:szCs w:val="28"/>
        </w:rPr>
        <w:t>J.</w:t>
      </w:r>
      <w:r>
        <w:rPr>
          <w:rFonts w:ascii="Times New Roman" w:hAnsi="Times New Roman"/>
          <w:sz w:val="28"/>
          <w:szCs w:val="28"/>
          <w:lang w:val="en-US"/>
        </w:rPr>
        <w:t xml:space="preserve"> </w:t>
      </w:r>
      <w:r w:rsidRPr="00971681">
        <w:rPr>
          <w:rFonts w:ascii="Times New Roman" w:hAnsi="Times New Roman"/>
          <w:sz w:val="28"/>
          <w:szCs w:val="28"/>
        </w:rPr>
        <w:t>Wolff</w:t>
      </w:r>
      <w:r>
        <w:rPr>
          <w:rFonts w:ascii="Times New Roman" w:hAnsi="Times New Roman"/>
          <w:sz w:val="28"/>
          <w:szCs w:val="28"/>
          <w:lang w:val="en-US"/>
        </w:rPr>
        <w:t xml:space="preserve"> //</w:t>
      </w:r>
      <w:r w:rsidRPr="00971681">
        <w:rPr>
          <w:rFonts w:ascii="Times New Roman" w:hAnsi="Times New Roman"/>
          <w:sz w:val="28"/>
          <w:szCs w:val="28"/>
        </w:rPr>
        <w:t xml:space="preserve"> Medicine</w:t>
      </w:r>
      <w:r>
        <w:rPr>
          <w:rFonts w:ascii="Times New Roman" w:hAnsi="Times New Roman"/>
          <w:sz w:val="28"/>
          <w:szCs w:val="28"/>
          <w:lang w:val="en-US"/>
        </w:rPr>
        <w:t xml:space="preserve">. </w:t>
      </w:r>
      <w:r>
        <w:rPr>
          <w:rFonts w:ascii="Times New Roman" w:hAnsi="Times New Roman"/>
          <w:sz w:val="28"/>
          <w:szCs w:val="28"/>
        </w:rPr>
        <w:t>–</w:t>
      </w:r>
      <w:r w:rsidRPr="00971681">
        <w:rPr>
          <w:rFonts w:ascii="Times New Roman" w:hAnsi="Times New Roman"/>
          <w:sz w:val="28"/>
          <w:szCs w:val="28"/>
        </w:rPr>
        <w:t xml:space="preserve"> 2001</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P. </w:t>
      </w:r>
      <w:r w:rsidRPr="00971681">
        <w:rPr>
          <w:rFonts w:ascii="Times New Roman" w:hAnsi="Times New Roman"/>
          <w:sz w:val="28"/>
          <w:szCs w:val="28"/>
        </w:rPr>
        <w:t>20–36.</w:t>
      </w:r>
    </w:p>
    <w:p w:rsidR="00275294" w:rsidRPr="00971681" w:rsidRDefault="00275294" w:rsidP="003D1C1A">
      <w:pPr>
        <w:pStyle w:val="ListParagraph"/>
        <w:numPr>
          <w:ilvl w:val="0"/>
          <w:numId w:val="1"/>
        </w:numPr>
        <w:tabs>
          <w:tab w:val="left" w:pos="567"/>
        </w:tabs>
        <w:spacing w:line="360" w:lineRule="auto"/>
        <w:ind w:left="0" w:firstLine="360"/>
        <w:jc w:val="both"/>
        <w:rPr>
          <w:rFonts w:ascii="Times New Roman" w:hAnsi="Times New Roman"/>
          <w:i/>
          <w:iCs/>
          <w:sz w:val="28"/>
          <w:szCs w:val="28"/>
        </w:rPr>
      </w:pPr>
      <w:r w:rsidRPr="00971681">
        <w:rPr>
          <w:rFonts w:ascii="Times New Roman" w:hAnsi="Times New Roman"/>
          <w:sz w:val="28"/>
          <w:szCs w:val="28"/>
        </w:rPr>
        <w:t>Zamrazil V</w:t>
      </w:r>
      <w:r>
        <w:rPr>
          <w:rFonts w:ascii="Times New Roman" w:hAnsi="Times New Roman"/>
          <w:sz w:val="28"/>
          <w:szCs w:val="28"/>
          <w:lang w:val="en-US"/>
        </w:rPr>
        <w:t>.</w:t>
      </w:r>
      <w:r w:rsidRPr="00971681">
        <w:rPr>
          <w:rFonts w:ascii="Times New Roman" w:hAnsi="Times New Roman"/>
          <w:sz w:val="28"/>
          <w:szCs w:val="28"/>
        </w:rPr>
        <w:t xml:space="preserve"> The elimination of iodine defi ciency in the Czech Republic: the steps</w:t>
      </w:r>
      <w:r w:rsidRPr="00971681">
        <w:rPr>
          <w:rFonts w:ascii="Times New Roman" w:hAnsi="Times New Roman"/>
          <w:sz w:val="28"/>
          <w:szCs w:val="28"/>
          <w:lang w:val="en-US"/>
        </w:rPr>
        <w:t xml:space="preserve"> </w:t>
      </w:r>
      <w:r w:rsidRPr="00971681">
        <w:rPr>
          <w:rFonts w:ascii="Times New Roman" w:hAnsi="Times New Roman"/>
          <w:sz w:val="28"/>
          <w:szCs w:val="28"/>
        </w:rPr>
        <w:t>toward success</w:t>
      </w:r>
      <w:r>
        <w:rPr>
          <w:rFonts w:ascii="Times New Roman" w:hAnsi="Times New Roman"/>
          <w:sz w:val="28"/>
          <w:szCs w:val="28"/>
          <w:lang w:val="en-US"/>
        </w:rPr>
        <w:t xml:space="preserve"> / </w:t>
      </w:r>
      <w:r w:rsidRPr="00971681">
        <w:rPr>
          <w:rFonts w:ascii="Times New Roman" w:hAnsi="Times New Roman"/>
          <w:sz w:val="28"/>
          <w:szCs w:val="28"/>
        </w:rPr>
        <w:t>V</w:t>
      </w:r>
      <w:r>
        <w:rPr>
          <w:rFonts w:ascii="Times New Roman" w:hAnsi="Times New Roman"/>
          <w:sz w:val="28"/>
          <w:szCs w:val="28"/>
          <w:lang w:val="en-US"/>
        </w:rPr>
        <w:t xml:space="preserve">. </w:t>
      </w:r>
      <w:r w:rsidRPr="00971681">
        <w:rPr>
          <w:rFonts w:ascii="Times New Roman" w:hAnsi="Times New Roman"/>
          <w:sz w:val="28"/>
          <w:szCs w:val="28"/>
        </w:rPr>
        <w:t>Zamrazil</w:t>
      </w:r>
      <w:r>
        <w:rPr>
          <w:rFonts w:ascii="Times New Roman" w:hAnsi="Times New Roman"/>
          <w:sz w:val="28"/>
          <w:szCs w:val="28"/>
          <w:lang w:val="en-US"/>
        </w:rPr>
        <w:t xml:space="preserve"> //</w:t>
      </w:r>
      <w:r>
        <w:rPr>
          <w:rFonts w:ascii="Times New Roman" w:hAnsi="Times New Roman"/>
          <w:sz w:val="28"/>
          <w:szCs w:val="28"/>
        </w:rPr>
        <w:t xml:space="preserve"> Thyroid</w:t>
      </w:r>
      <w:r>
        <w:rPr>
          <w:rFonts w:ascii="Times New Roman" w:hAnsi="Times New Roman"/>
          <w:sz w:val="28"/>
          <w:szCs w:val="28"/>
          <w:lang w:val="en-US"/>
        </w:rPr>
        <w:t xml:space="preserve">. </w:t>
      </w:r>
      <w:r>
        <w:rPr>
          <w:rFonts w:ascii="Times New Roman" w:hAnsi="Times New Roman"/>
          <w:sz w:val="28"/>
          <w:szCs w:val="28"/>
        </w:rPr>
        <w:t>–</w:t>
      </w:r>
      <w:r w:rsidRPr="00971681">
        <w:rPr>
          <w:rFonts w:ascii="Times New Roman" w:hAnsi="Times New Roman"/>
          <w:sz w:val="28"/>
          <w:szCs w:val="28"/>
        </w:rPr>
        <w:t xml:space="preserve"> 2004</w:t>
      </w: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P. </w:t>
      </w:r>
      <w:r w:rsidRPr="00971681">
        <w:rPr>
          <w:rFonts w:ascii="Times New Roman" w:hAnsi="Times New Roman"/>
          <w:sz w:val="28"/>
          <w:szCs w:val="28"/>
        </w:rPr>
        <w:t>49–56.</w:t>
      </w:r>
    </w:p>
    <w:p w:rsidR="00275294" w:rsidRPr="00730783" w:rsidRDefault="00275294" w:rsidP="003D1C1A">
      <w:pPr>
        <w:pStyle w:val="ListParagraph"/>
        <w:numPr>
          <w:ilvl w:val="0"/>
          <w:numId w:val="1"/>
        </w:numPr>
        <w:tabs>
          <w:tab w:val="left" w:pos="567"/>
          <w:tab w:val="left" w:pos="851"/>
        </w:tabs>
        <w:spacing w:line="360" w:lineRule="auto"/>
        <w:ind w:left="0" w:firstLine="360"/>
        <w:jc w:val="both"/>
        <w:rPr>
          <w:rFonts w:ascii="Times New Roman" w:hAnsi="Times New Roman"/>
          <w:i/>
          <w:iCs/>
          <w:sz w:val="28"/>
          <w:szCs w:val="28"/>
        </w:rPr>
      </w:pPr>
      <w:r w:rsidRPr="00971681">
        <w:rPr>
          <w:rFonts w:ascii="Times New Roman" w:hAnsi="Times New Roman"/>
          <w:sz w:val="28"/>
          <w:szCs w:val="28"/>
          <w:lang w:val="en-US"/>
        </w:rPr>
        <w:t xml:space="preserve">Zimmermann M.B. Iodine Deficiency / M.B. Zimmermann // Endocrine Reviews. – 2009. – Vol. 30 (4). – </w:t>
      </w:r>
      <w:r>
        <w:rPr>
          <w:rFonts w:ascii="Times New Roman" w:hAnsi="Times New Roman"/>
          <w:sz w:val="28"/>
          <w:szCs w:val="28"/>
          <w:lang w:val="en-US"/>
        </w:rPr>
        <w:t>P</w:t>
      </w:r>
      <w:r w:rsidRPr="00971681">
        <w:rPr>
          <w:rFonts w:ascii="Times New Roman" w:hAnsi="Times New Roman"/>
          <w:sz w:val="28"/>
          <w:szCs w:val="28"/>
          <w:lang w:val="en-US"/>
        </w:rPr>
        <w:t>. 376-408.</w:t>
      </w:r>
    </w:p>
    <w:p w:rsidR="00275294" w:rsidRPr="00764F92"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Pr>
          <w:rFonts w:ascii="Times New Roman" w:hAnsi="Times New Roman"/>
          <w:sz w:val="28"/>
          <w:szCs w:val="28"/>
          <w:lang w:val="uk-UA"/>
        </w:rPr>
        <w:br w:type="page"/>
      </w:r>
      <w:r w:rsidRPr="00917CAE">
        <w:rPr>
          <w:rFonts w:ascii="Times New Roman" w:hAnsi="Times New Roman"/>
          <w:sz w:val="28"/>
          <w:szCs w:val="28"/>
          <w:lang w:val="en-US"/>
        </w:rPr>
        <w:t>Fedy</w:t>
      </w:r>
      <w:r>
        <w:rPr>
          <w:rFonts w:ascii="Times New Roman" w:hAnsi="Times New Roman"/>
          <w:sz w:val="28"/>
          <w:szCs w:val="28"/>
        </w:rPr>
        <w:t>а</w:t>
      </w:r>
      <w:r w:rsidRPr="00917CAE">
        <w:rPr>
          <w:rFonts w:ascii="Times New Roman" w:hAnsi="Times New Roman"/>
          <w:sz w:val="28"/>
          <w:szCs w:val="28"/>
          <w:lang w:val="en-US"/>
        </w:rPr>
        <w:t>k Irina Orestovna</w:t>
      </w:r>
    </w:p>
    <w:p w:rsidR="00275294" w:rsidRPr="001B55E5"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917CAE">
        <w:rPr>
          <w:rFonts w:ascii="Times New Roman" w:hAnsi="Times New Roman"/>
          <w:sz w:val="28"/>
          <w:szCs w:val="28"/>
          <w:lang w:val="en-US"/>
        </w:rPr>
        <w:t xml:space="preserve">Candidate of Pharmaceutical Sciences, </w:t>
      </w:r>
    </w:p>
    <w:p w:rsidR="00275294" w:rsidRPr="001B55E5"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917CAE">
        <w:rPr>
          <w:rFonts w:ascii="Times New Roman" w:hAnsi="Times New Roman"/>
          <w:sz w:val="28"/>
          <w:szCs w:val="28"/>
          <w:lang w:val="en-US"/>
        </w:rPr>
        <w:t xml:space="preserve">Assistant of professor of </w:t>
      </w:r>
      <w:hyperlink r:id="rId15" w:tooltip="Department of Organisation and Economics of Pharmacy" w:history="1">
        <w:r w:rsidRPr="001B55E5">
          <w:rPr>
            <w:rFonts w:ascii="Times New Roman" w:hAnsi="Times New Roman"/>
            <w:sz w:val="28"/>
            <w:szCs w:val="28"/>
            <w:lang w:val="en-US"/>
          </w:rPr>
          <w:t>Department of Organisation and Economics of Pharmacy</w:t>
        </w:r>
      </w:hyperlink>
      <w:r w:rsidRPr="00917CAE">
        <w:rPr>
          <w:rFonts w:ascii="Times New Roman" w:hAnsi="Times New Roman"/>
          <w:sz w:val="28"/>
          <w:szCs w:val="28"/>
          <w:lang w:val="en-US"/>
        </w:rPr>
        <w:t xml:space="preserve">, </w:t>
      </w:r>
    </w:p>
    <w:p w:rsidR="00275294"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917CAE">
        <w:rPr>
          <w:rFonts w:ascii="Times New Roman" w:hAnsi="Times New Roman"/>
          <w:sz w:val="28"/>
          <w:szCs w:val="28"/>
          <w:lang w:val="en-US"/>
        </w:rPr>
        <w:t xml:space="preserve">Ivano-Frankivsk national university, </w:t>
      </w:r>
    </w:p>
    <w:p w:rsidR="00275294" w:rsidRPr="00764F92"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hyperlink r:id="rId16" w:anchor="sendmsg,to=irynaf%40tvnet.if.ua" w:tooltip="irynaf@tvnet.if.ua" w:history="1">
        <w:r w:rsidRPr="00814E81">
          <w:rPr>
            <w:rFonts w:ascii="Times New Roman" w:hAnsi="Times New Roman"/>
            <w:sz w:val="28"/>
            <w:szCs w:val="28"/>
            <w:lang w:val="en-US"/>
          </w:rPr>
          <w:t>irynaf</w:t>
        </w:r>
        <w:r w:rsidRPr="00764F92">
          <w:rPr>
            <w:rFonts w:ascii="Times New Roman" w:hAnsi="Times New Roman"/>
            <w:sz w:val="28"/>
            <w:szCs w:val="28"/>
            <w:lang w:val="en-US"/>
          </w:rPr>
          <w:t>@</w:t>
        </w:r>
        <w:r w:rsidRPr="00814E81">
          <w:rPr>
            <w:rFonts w:ascii="Times New Roman" w:hAnsi="Times New Roman"/>
            <w:sz w:val="28"/>
            <w:szCs w:val="28"/>
            <w:lang w:val="en-US"/>
          </w:rPr>
          <w:t>tvnet</w:t>
        </w:r>
        <w:r w:rsidRPr="00764F92">
          <w:rPr>
            <w:rFonts w:ascii="Times New Roman" w:hAnsi="Times New Roman"/>
            <w:sz w:val="28"/>
            <w:szCs w:val="28"/>
            <w:lang w:val="en-US"/>
          </w:rPr>
          <w:t>.</w:t>
        </w:r>
        <w:r w:rsidRPr="00814E81">
          <w:rPr>
            <w:rFonts w:ascii="Times New Roman" w:hAnsi="Times New Roman"/>
            <w:sz w:val="28"/>
            <w:szCs w:val="28"/>
            <w:lang w:val="en-US"/>
          </w:rPr>
          <w:t>if</w:t>
        </w:r>
        <w:r w:rsidRPr="00764F92">
          <w:rPr>
            <w:rFonts w:ascii="Times New Roman" w:hAnsi="Times New Roman"/>
            <w:sz w:val="28"/>
            <w:szCs w:val="28"/>
            <w:lang w:val="en-US"/>
          </w:rPr>
          <w:t>.</w:t>
        </w:r>
        <w:r w:rsidRPr="00814E81">
          <w:rPr>
            <w:rFonts w:ascii="Times New Roman" w:hAnsi="Times New Roman"/>
            <w:sz w:val="28"/>
            <w:szCs w:val="28"/>
            <w:lang w:val="en-US"/>
          </w:rPr>
          <w:t>ua</w:t>
        </w:r>
      </w:hyperlink>
    </w:p>
    <w:p w:rsidR="00275294"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764F92">
        <w:rPr>
          <w:rFonts w:ascii="Times New Roman" w:hAnsi="Times New Roman"/>
          <w:sz w:val="28"/>
          <w:szCs w:val="28"/>
          <w:lang w:val="en-US"/>
        </w:rPr>
        <w:t xml:space="preserve">76000, </w:t>
      </w:r>
      <w:r w:rsidRPr="003F72F3">
        <w:rPr>
          <w:rFonts w:ascii="Times New Roman" w:hAnsi="Times New Roman"/>
          <w:sz w:val="28"/>
          <w:szCs w:val="28"/>
        </w:rPr>
        <w:t>м</w:t>
      </w:r>
      <w:r w:rsidRPr="00764F92">
        <w:rPr>
          <w:rFonts w:ascii="Times New Roman" w:hAnsi="Times New Roman"/>
          <w:sz w:val="28"/>
          <w:szCs w:val="28"/>
          <w:lang w:val="en-US"/>
        </w:rPr>
        <w:t xml:space="preserve">. </w:t>
      </w:r>
      <w:r w:rsidRPr="003F72F3">
        <w:rPr>
          <w:rFonts w:ascii="Times New Roman" w:hAnsi="Times New Roman"/>
          <w:sz w:val="28"/>
          <w:szCs w:val="28"/>
        </w:rPr>
        <w:t>Івано</w:t>
      </w:r>
      <w:r w:rsidRPr="00764F92">
        <w:rPr>
          <w:rFonts w:ascii="Times New Roman" w:hAnsi="Times New Roman"/>
          <w:sz w:val="28"/>
          <w:szCs w:val="28"/>
          <w:lang w:val="en-US"/>
        </w:rPr>
        <w:t>-</w:t>
      </w:r>
      <w:r w:rsidRPr="003F72F3">
        <w:rPr>
          <w:rFonts w:ascii="Times New Roman" w:hAnsi="Times New Roman"/>
          <w:sz w:val="28"/>
          <w:szCs w:val="28"/>
        </w:rPr>
        <w:t>Франківськ</w:t>
      </w:r>
      <w:r w:rsidRPr="00814E81">
        <w:rPr>
          <w:rFonts w:ascii="Times New Roman" w:hAnsi="Times New Roman"/>
          <w:sz w:val="28"/>
          <w:szCs w:val="28"/>
          <w:lang w:val="en-US"/>
        </w:rPr>
        <w:t> </w:t>
      </w:r>
      <w:r w:rsidRPr="003F72F3">
        <w:rPr>
          <w:rFonts w:ascii="Times New Roman" w:hAnsi="Times New Roman"/>
          <w:sz w:val="28"/>
          <w:szCs w:val="28"/>
        </w:rPr>
        <w:t>вул</w:t>
      </w:r>
      <w:r w:rsidRPr="00764F92">
        <w:rPr>
          <w:rFonts w:ascii="Times New Roman" w:hAnsi="Times New Roman"/>
          <w:sz w:val="28"/>
          <w:szCs w:val="28"/>
          <w:lang w:val="en-US"/>
        </w:rPr>
        <w:t xml:space="preserve">. </w:t>
      </w:r>
      <w:r w:rsidRPr="003F72F3">
        <w:rPr>
          <w:rFonts w:ascii="Times New Roman" w:hAnsi="Times New Roman"/>
          <w:sz w:val="28"/>
          <w:szCs w:val="28"/>
        </w:rPr>
        <w:t>Галицька</w:t>
      </w:r>
      <w:r w:rsidRPr="00764F92">
        <w:rPr>
          <w:rFonts w:ascii="Times New Roman" w:hAnsi="Times New Roman"/>
          <w:sz w:val="28"/>
          <w:szCs w:val="28"/>
          <w:lang w:val="en-US"/>
        </w:rPr>
        <w:t>, 2</w:t>
      </w:r>
    </w:p>
    <w:p w:rsidR="00275294" w:rsidRPr="00814E81"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sz w:val="28"/>
          <w:szCs w:val="28"/>
          <w:lang w:val="uk-UA"/>
        </w:rPr>
        <w:t>Тел. +38(097)9513954</w:t>
      </w:r>
    </w:p>
    <w:p w:rsidR="00275294" w:rsidRPr="00814E81"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275294"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1B55E5">
        <w:rPr>
          <w:rFonts w:ascii="Times New Roman" w:hAnsi="Times New Roman"/>
          <w:sz w:val="28"/>
          <w:szCs w:val="28"/>
          <w:lang w:val="uk-UA"/>
        </w:rPr>
        <w:t xml:space="preserve">Poustovit Arthur Y. </w:t>
      </w:r>
    </w:p>
    <w:p w:rsidR="00275294" w:rsidRPr="001B55E5"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814E81">
        <w:rPr>
          <w:rFonts w:ascii="Times New Roman" w:hAnsi="Times New Roman"/>
          <w:sz w:val="28"/>
          <w:szCs w:val="28"/>
          <w:lang w:val="uk-UA"/>
        </w:rPr>
        <w:t xml:space="preserve"> </w:t>
      </w:r>
      <w:r w:rsidRPr="00917CAE">
        <w:rPr>
          <w:rFonts w:ascii="Times New Roman" w:hAnsi="Times New Roman"/>
          <w:sz w:val="28"/>
          <w:szCs w:val="28"/>
          <w:lang w:val="en-US"/>
        </w:rPr>
        <w:t xml:space="preserve">Assistant of </w:t>
      </w:r>
      <w:hyperlink r:id="rId17" w:tooltip="Department of Organisation and Economics of Pharmacy" w:history="1">
        <w:r w:rsidRPr="001B55E5">
          <w:rPr>
            <w:rFonts w:ascii="Times New Roman" w:hAnsi="Times New Roman"/>
            <w:sz w:val="28"/>
            <w:szCs w:val="28"/>
            <w:lang w:val="en-US"/>
          </w:rPr>
          <w:t>Department of Organisation and Economics of Pharmacy</w:t>
        </w:r>
      </w:hyperlink>
      <w:r w:rsidRPr="00917CAE">
        <w:rPr>
          <w:rFonts w:ascii="Times New Roman" w:hAnsi="Times New Roman"/>
          <w:sz w:val="28"/>
          <w:szCs w:val="28"/>
          <w:lang w:val="en-US"/>
        </w:rPr>
        <w:t xml:space="preserve">, </w:t>
      </w:r>
    </w:p>
    <w:p w:rsidR="00275294"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917CAE">
        <w:rPr>
          <w:rFonts w:ascii="Times New Roman" w:hAnsi="Times New Roman"/>
          <w:sz w:val="28"/>
          <w:szCs w:val="28"/>
          <w:lang w:val="en-US"/>
        </w:rPr>
        <w:t xml:space="preserve">Ivano-Frankivsk national university, </w:t>
      </w:r>
    </w:p>
    <w:p w:rsidR="00275294" w:rsidRPr="001B55E5" w:rsidRDefault="00275294" w:rsidP="00764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en-US"/>
        </w:rPr>
      </w:pPr>
    </w:p>
    <w:p w:rsidR="00275294" w:rsidRPr="008403BB" w:rsidRDefault="00275294" w:rsidP="008403BB">
      <w:pPr>
        <w:spacing w:after="0" w:line="360" w:lineRule="auto"/>
        <w:jc w:val="both"/>
        <w:rPr>
          <w:rFonts w:ascii="Times New Roman" w:hAnsi="Times New Roman"/>
          <w:sz w:val="28"/>
          <w:szCs w:val="28"/>
          <w:lang w:val="uk-UA"/>
        </w:rPr>
      </w:pPr>
    </w:p>
    <w:sectPr w:rsidR="00275294" w:rsidRPr="008403BB" w:rsidSect="00B45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13FB9"/>
    <w:multiLevelType w:val="hybridMultilevel"/>
    <w:tmpl w:val="29F04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C96"/>
    <w:rsid w:val="00000F76"/>
    <w:rsid w:val="00020832"/>
    <w:rsid w:val="00021C4B"/>
    <w:rsid w:val="00031090"/>
    <w:rsid w:val="00033619"/>
    <w:rsid w:val="00045F53"/>
    <w:rsid w:val="00046653"/>
    <w:rsid w:val="00047109"/>
    <w:rsid w:val="00057865"/>
    <w:rsid w:val="00065396"/>
    <w:rsid w:val="00065D6B"/>
    <w:rsid w:val="000725F3"/>
    <w:rsid w:val="00082742"/>
    <w:rsid w:val="00082AB8"/>
    <w:rsid w:val="0009108C"/>
    <w:rsid w:val="00095BFC"/>
    <w:rsid w:val="000A544B"/>
    <w:rsid w:val="000C07CB"/>
    <w:rsid w:val="000C7E6F"/>
    <w:rsid w:val="000D1909"/>
    <w:rsid w:val="000D502F"/>
    <w:rsid w:val="000D6662"/>
    <w:rsid w:val="000D756E"/>
    <w:rsid w:val="000E2582"/>
    <w:rsid w:val="000E2672"/>
    <w:rsid w:val="000F3A4E"/>
    <w:rsid w:val="000F4B17"/>
    <w:rsid w:val="00106FA1"/>
    <w:rsid w:val="001121B4"/>
    <w:rsid w:val="00115287"/>
    <w:rsid w:val="00136DD8"/>
    <w:rsid w:val="001401EE"/>
    <w:rsid w:val="00147812"/>
    <w:rsid w:val="00150CFD"/>
    <w:rsid w:val="00150D18"/>
    <w:rsid w:val="0019157A"/>
    <w:rsid w:val="001939EB"/>
    <w:rsid w:val="00196D05"/>
    <w:rsid w:val="001A2FBE"/>
    <w:rsid w:val="001B55E5"/>
    <w:rsid w:val="001B61B8"/>
    <w:rsid w:val="001C660F"/>
    <w:rsid w:val="001E260C"/>
    <w:rsid w:val="001E35C2"/>
    <w:rsid w:val="001F750F"/>
    <w:rsid w:val="00200B88"/>
    <w:rsid w:val="0020617E"/>
    <w:rsid w:val="00207B38"/>
    <w:rsid w:val="00224385"/>
    <w:rsid w:val="0023004D"/>
    <w:rsid w:val="00242F5E"/>
    <w:rsid w:val="00245FB2"/>
    <w:rsid w:val="00250EC4"/>
    <w:rsid w:val="00252FC4"/>
    <w:rsid w:val="00264C76"/>
    <w:rsid w:val="002703D4"/>
    <w:rsid w:val="00272559"/>
    <w:rsid w:val="00275294"/>
    <w:rsid w:val="00281773"/>
    <w:rsid w:val="00283AB9"/>
    <w:rsid w:val="00294317"/>
    <w:rsid w:val="002B2915"/>
    <w:rsid w:val="002C3DEA"/>
    <w:rsid w:val="002C7B38"/>
    <w:rsid w:val="002D30A4"/>
    <w:rsid w:val="002F1D60"/>
    <w:rsid w:val="002F3CC3"/>
    <w:rsid w:val="002F592C"/>
    <w:rsid w:val="00302909"/>
    <w:rsid w:val="00303F70"/>
    <w:rsid w:val="003072BD"/>
    <w:rsid w:val="0031237C"/>
    <w:rsid w:val="003148F9"/>
    <w:rsid w:val="00322BAA"/>
    <w:rsid w:val="00322BF0"/>
    <w:rsid w:val="003230E7"/>
    <w:rsid w:val="00324CE0"/>
    <w:rsid w:val="00332416"/>
    <w:rsid w:val="00353654"/>
    <w:rsid w:val="00363379"/>
    <w:rsid w:val="00370189"/>
    <w:rsid w:val="0037107E"/>
    <w:rsid w:val="003778DE"/>
    <w:rsid w:val="00380590"/>
    <w:rsid w:val="00393670"/>
    <w:rsid w:val="003C38EC"/>
    <w:rsid w:val="003C769F"/>
    <w:rsid w:val="003C7709"/>
    <w:rsid w:val="003D0A5E"/>
    <w:rsid w:val="003D19A4"/>
    <w:rsid w:val="003D1C1A"/>
    <w:rsid w:val="003E6989"/>
    <w:rsid w:val="003F1AC3"/>
    <w:rsid w:val="003F1F68"/>
    <w:rsid w:val="003F72F3"/>
    <w:rsid w:val="0040737C"/>
    <w:rsid w:val="00412561"/>
    <w:rsid w:val="004277CC"/>
    <w:rsid w:val="0043634F"/>
    <w:rsid w:val="00457B56"/>
    <w:rsid w:val="00467DCF"/>
    <w:rsid w:val="00484099"/>
    <w:rsid w:val="0049709A"/>
    <w:rsid w:val="00497A1D"/>
    <w:rsid w:val="004B5B3E"/>
    <w:rsid w:val="004D63E5"/>
    <w:rsid w:val="004F7FCA"/>
    <w:rsid w:val="00502788"/>
    <w:rsid w:val="00506F48"/>
    <w:rsid w:val="005133AD"/>
    <w:rsid w:val="00517B16"/>
    <w:rsid w:val="0053211C"/>
    <w:rsid w:val="00574142"/>
    <w:rsid w:val="00574A8D"/>
    <w:rsid w:val="0057788C"/>
    <w:rsid w:val="005866CA"/>
    <w:rsid w:val="00591430"/>
    <w:rsid w:val="005A17F3"/>
    <w:rsid w:val="005B1B92"/>
    <w:rsid w:val="005B70D7"/>
    <w:rsid w:val="005D6B03"/>
    <w:rsid w:val="005D72B7"/>
    <w:rsid w:val="005E03D7"/>
    <w:rsid w:val="005E6A5B"/>
    <w:rsid w:val="005E7E2D"/>
    <w:rsid w:val="005F2ABD"/>
    <w:rsid w:val="006137DD"/>
    <w:rsid w:val="0061566F"/>
    <w:rsid w:val="006378C1"/>
    <w:rsid w:val="00640548"/>
    <w:rsid w:val="00642731"/>
    <w:rsid w:val="006460DA"/>
    <w:rsid w:val="0066108D"/>
    <w:rsid w:val="0067065E"/>
    <w:rsid w:val="00685AE6"/>
    <w:rsid w:val="00687DFF"/>
    <w:rsid w:val="006A01FA"/>
    <w:rsid w:val="006A7AC0"/>
    <w:rsid w:val="006B3C2F"/>
    <w:rsid w:val="006D2B06"/>
    <w:rsid w:val="006E208F"/>
    <w:rsid w:val="00715ED9"/>
    <w:rsid w:val="0072634F"/>
    <w:rsid w:val="007266E4"/>
    <w:rsid w:val="00730783"/>
    <w:rsid w:val="0073751A"/>
    <w:rsid w:val="00753898"/>
    <w:rsid w:val="007607F1"/>
    <w:rsid w:val="007634FA"/>
    <w:rsid w:val="00764F92"/>
    <w:rsid w:val="007741EE"/>
    <w:rsid w:val="00774A19"/>
    <w:rsid w:val="0077536A"/>
    <w:rsid w:val="00781622"/>
    <w:rsid w:val="00782F07"/>
    <w:rsid w:val="00784D93"/>
    <w:rsid w:val="007A06C9"/>
    <w:rsid w:val="007A675A"/>
    <w:rsid w:val="007B7437"/>
    <w:rsid w:val="007C28E8"/>
    <w:rsid w:val="007E03B7"/>
    <w:rsid w:val="007E45C5"/>
    <w:rsid w:val="007E7568"/>
    <w:rsid w:val="007F7AF1"/>
    <w:rsid w:val="0080424C"/>
    <w:rsid w:val="00813FBF"/>
    <w:rsid w:val="00814E81"/>
    <w:rsid w:val="0081563E"/>
    <w:rsid w:val="00824C83"/>
    <w:rsid w:val="00831348"/>
    <w:rsid w:val="0083215B"/>
    <w:rsid w:val="008403BB"/>
    <w:rsid w:val="008428BF"/>
    <w:rsid w:val="00843D1B"/>
    <w:rsid w:val="00847BE4"/>
    <w:rsid w:val="00852490"/>
    <w:rsid w:val="00853CE3"/>
    <w:rsid w:val="00862964"/>
    <w:rsid w:val="00867086"/>
    <w:rsid w:val="008725CC"/>
    <w:rsid w:val="00882045"/>
    <w:rsid w:val="008B03A1"/>
    <w:rsid w:val="008C01E8"/>
    <w:rsid w:val="008C5FEA"/>
    <w:rsid w:val="008C7E96"/>
    <w:rsid w:val="00910377"/>
    <w:rsid w:val="0091501F"/>
    <w:rsid w:val="00917CAE"/>
    <w:rsid w:val="00952605"/>
    <w:rsid w:val="009539FE"/>
    <w:rsid w:val="009600B2"/>
    <w:rsid w:val="00971681"/>
    <w:rsid w:val="00973ED6"/>
    <w:rsid w:val="00974559"/>
    <w:rsid w:val="00975E4A"/>
    <w:rsid w:val="00983482"/>
    <w:rsid w:val="0099196C"/>
    <w:rsid w:val="00993DC1"/>
    <w:rsid w:val="00995241"/>
    <w:rsid w:val="009965AD"/>
    <w:rsid w:val="009A4E80"/>
    <w:rsid w:val="009B21DB"/>
    <w:rsid w:val="009C0A8C"/>
    <w:rsid w:val="009C3021"/>
    <w:rsid w:val="009D3207"/>
    <w:rsid w:val="009E0C3A"/>
    <w:rsid w:val="009E79FF"/>
    <w:rsid w:val="00A01D69"/>
    <w:rsid w:val="00A03385"/>
    <w:rsid w:val="00A112B5"/>
    <w:rsid w:val="00A31E80"/>
    <w:rsid w:val="00A403C0"/>
    <w:rsid w:val="00A42C9E"/>
    <w:rsid w:val="00A530BB"/>
    <w:rsid w:val="00A63FD3"/>
    <w:rsid w:val="00A7282D"/>
    <w:rsid w:val="00A751A1"/>
    <w:rsid w:val="00A80899"/>
    <w:rsid w:val="00A86729"/>
    <w:rsid w:val="00AA1B84"/>
    <w:rsid w:val="00AA78B3"/>
    <w:rsid w:val="00AB24FC"/>
    <w:rsid w:val="00AB4DE0"/>
    <w:rsid w:val="00AB5F14"/>
    <w:rsid w:val="00AC4B31"/>
    <w:rsid w:val="00AD1D5E"/>
    <w:rsid w:val="00AE29A3"/>
    <w:rsid w:val="00AE2D85"/>
    <w:rsid w:val="00AE734D"/>
    <w:rsid w:val="00AF2B9D"/>
    <w:rsid w:val="00B05ED2"/>
    <w:rsid w:val="00B13E2B"/>
    <w:rsid w:val="00B17027"/>
    <w:rsid w:val="00B21229"/>
    <w:rsid w:val="00B24D23"/>
    <w:rsid w:val="00B251DA"/>
    <w:rsid w:val="00B26D11"/>
    <w:rsid w:val="00B34B35"/>
    <w:rsid w:val="00B34C5D"/>
    <w:rsid w:val="00B45E9F"/>
    <w:rsid w:val="00B4656B"/>
    <w:rsid w:val="00B56ED4"/>
    <w:rsid w:val="00B60285"/>
    <w:rsid w:val="00B66F39"/>
    <w:rsid w:val="00B74C24"/>
    <w:rsid w:val="00B75EA1"/>
    <w:rsid w:val="00B823BD"/>
    <w:rsid w:val="00B915E1"/>
    <w:rsid w:val="00B97192"/>
    <w:rsid w:val="00BC343C"/>
    <w:rsid w:val="00BC5388"/>
    <w:rsid w:val="00BD0307"/>
    <w:rsid w:val="00BD6DB5"/>
    <w:rsid w:val="00BF25FF"/>
    <w:rsid w:val="00C1564A"/>
    <w:rsid w:val="00C208B5"/>
    <w:rsid w:val="00C25D86"/>
    <w:rsid w:val="00C301C5"/>
    <w:rsid w:val="00C31764"/>
    <w:rsid w:val="00C34A31"/>
    <w:rsid w:val="00C44877"/>
    <w:rsid w:val="00C45C70"/>
    <w:rsid w:val="00C50559"/>
    <w:rsid w:val="00C60093"/>
    <w:rsid w:val="00C80429"/>
    <w:rsid w:val="00C94FD0"/>
    <w:rsid w:val="00C95907"/>
    <w:rsid w:val="00CB2F57"/>
    <w:rsid w:val="00CB3694"/>
    <w:rsid w:val="00CC06F9"/>
    <w:rsid w:val="00CD49A6"/>
    <w:rsid w:val="00CE288A"/>
    <w:rsid w:val="00CE3E77"/>
    <w:rsid w:val="00CE43C4"/>
    <w:rsid w:val="00CE4FCC"/>
    <w:rsid w:val="00CF0A0F"/>
    <w:rsid w:val="00D01901"/>
    <w:rsid w:val="00D061BE"/>
    <w:rsid w:val="00D14A52"/>
    <w:rsid w:val="00D16860"/>
    <w:rsid w:val="00D20A16"/>
    <w:rsid w:val="00D309F7"/>
    <w:rsid w:val="00D41457"/>
    <w:rsid w:val="00D420BE"/>
    <w:rsid w:val="00D51F00"/>
    <w:rsid w:val="00D5283B"/>
    <w:rsid w:val="00D64F0C"/>
    <w:rsid w:val="00D6668F"/>
    <w:rsid w:val="00D71EF1"/>
    <w:rsid w:val="00D86B12"/>
    <w:rsid w:val="00DA565A"/>
    <w:rsid w:val="00DB14CE"/>
    <w:rsid w:val="00DC0372"/>
    <w:rsid w:val="00DE174C"/>
    <w:rsid w:val="00DF1686"/>
    <w:rsid w:val="00E020AA"/>
    <w:rsid w:val="00E16677"/>
    <w:rsid w:val="00E17B9C"/>
    <w:rsid w:val="00E27E35"/>
    <w:rsid w:val="00E3130E"/>
    <w:rsid w:val="00E41936"/>
    <w:rsid w:val="00E41B75"/>
    <w:rsid w:val="00E46D1C"/>
    <w:rsid w:val="00E61D8E"/>
    <w:rsid w:val="00E751CB"/>
    <w:rsid w:val="00E85AA9"/>
    <w:rsid w:val="00E916F1"/>
    <w:rsid w:val="00E9717D"/>
    <w:rsid w:val="00EA7A60"/>
    <w:rsid w:val="00EB4C41"/>
    <w:rsid w:val="00EC5C96"/>
    <w:rsid w:val="00EC7DE7"/>
    <w:rsid w:val="00ED1900"/>
    <w:rsid w:val="00ED6924"/>
    <w:rsid w:val="00EE5547"/>
    <w:rsid w:val="00F00213"/>
    <w:rsid w:val="00F02DA7"/>
    <w:rsid w:val="00F15C7A"/>
    <w:rsid w:val="00F3479B"/>
    <w:rsid w:val="00F34D94"/>
    <w:rsid w:val="00F43C29"/>
    <w:rsid w:val="00F5579D"/>
    <w:rsid w:val="00F60A7F"/>
    <w:rsid w:val="00F62653"/>
    <w:rsid w:val="00F823CD"/>
    <w:rsid w:val="00F93A9B"/>
    <w:rsid w:val="00FA3447"/>
    <w:rsid w:val="00FA68D6"/>
    <w:rsid w:val="00FB398F"/>
    <w:rsid w:val="00FC3393"/>
    <w:rsid w:val="00FE42FB"/>
    <w:rsid w:val="00FF1273"/>
    <w:rsid w:val="00FF75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3447"/>
    <w:rPr>
      <w:rFonts w:cs="Times New Roman"/>
      <w:color w:val="0000FF"/>
      <w:u w:val="single"/>
    </w:rPr>
  </w:style>
  <w:style w:type="paragraph" w:styleId="BalloonText">
    <w:name w:val="Balloon Text"/>
    <w:basedOn w:val="Normal"/>
    <w:link w:val="BalloonTextChar"/>
    <w:uiPriority w:val="99"/>
    <w:semiHidden/>
    <w:rsid w:val="00082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AB8"/>
    <w:rPr>
      <w:rFonts w:ascii="Tahoma" w:hAnsi="Tahoma" w:cs="Tahoma"/>
      <w:sz w:val="16"/>
      <w:szCs w:val="16"/>
    </w:rPr>
  </w:style>
  <w:style w:type="table" w:styleId="TableGrid">
    <w:name w:val="Table Grid"/>
    <w:basedOn w:val="TableNormal"/>
    <w:uiPriority w:val="99"/>
    <w:rsid w:val="00B17027"/>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D1C1A"/>
    <w:pPr>
      <w:ind w:left="720"/>
      <w:contextualSpacing/>
    </w:pPr>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hyperlink" Target="http://en.nuph.edu.ua/nuph-structure/chairs/department-of-organization-and-economics-of-pharmacy/" TargetMode="External"/><Relationship Id="rId2" Type="http://schemas.openxmlformats.org/officeDocument/2006/relationships/styles" Target="styles.xml"/><Relationship Id="rId16" Type="http://schemas.openxmlformats.org/officeDocument/2006/relationships/hyperlink" Target="https://mail.ukr.net/classi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mailto:irynaf@tvnet.if.ua" TargetMode="External"/><Relationship Id="rId15" Type="http://schemas.openxmlformats.org/officeDocument/2006/relationships/hyperlink" Target="http://en.nuph.edu.ua/nuph-structure/chairs/department-of-organization-and-economics-of-pharmacy/"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9</Pages>
  <Words>1903</Words>
  <Characters>10850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Your User Name</cp:lastModifiedBy>
  <cp:revision>4</cp:revision>
  <cp:lastPrinted>2015-03-12T12:57:00Z</cp:lastPrinted>
  <dcterms:created xsi:type="dcterms:W3CDTF">2014-11-12T12:47:00Z</dcterms:created>
  <dcterms:modified xsi:type="dcterms:W3CDTF">2015-04-10T09:12:00Z</dcterms:modified>
</cp:coreProperties>
</file>